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392D" w:rsidRPr="009C3915" w:rsidRDefault="006E392D" w:rsidP="00C02D29">
      <w:pPr>
        <w:pStyle w:val="Heading2"/>
      </w:pPr>
      <w:bookmarkStart w:id="0" w:name="_GoBack"/>
      <w:bookmarkEnd w:id="0"/>
    </w:p>
    <w:p w:rsidR="00590B14" w:rsidRPr="009C3915" w:rsidRDefault="00590B14" w:rsidP="00941705">
      <w:pPr>
        <w:spacing w:after="0" w:line="240" w:lineRule="auto"/>
        <w:rPr>
          <w:rFonts w:ascii="Times New Roman" w:hAnsi="Times New Roman" w:cs="Times New Roman"/>
          <w:b/>
          <w:color w:val="0D0D0D" w:themeColor="text1" w:themeTint="F2"/>
          <w:sz w:val="24"/>
        </w:rPr>
      </w:pPr>
      <w:r w:rsidRPr="009C3915">
        <w:rPr>
          <w:rFonts w:ascii="Times New Roman" w:hAnsi="Times New Roman" w:cs="Times New Roman"/>
          <w:b/>
          <w:color w:val="0D0D0D" w:themeColor="text1" w:themeTint="F2"/>
          <w:sz w:val="24"/>
        </w:rPr>
        <w:t>Office Organ</w:t>
      </w:r>
    </w:p>
    <w:p w:rsidR="006E392D" w:rsidRPr="009C3915" w:rsidRDefault="006E392D" w:rsidP="00941705">
      <w:pPr>
        <w:spacing w:after="0" w:line="240" w:lineRule="auto"/>
        <w:rPr>
          <w:rFonts w:ascii="Times New Roman" w:hAnsi="Times New Roman" w:cs="Times New Roman"/>
          <w:b/>
          <w:color w:val="0D0D0D" w:themeColor="text1" w:themeTint="F2"/>
          <w:sz w:val="24"/>
        </w:rPr>
      </w:pPr>
    </w:p>
    <w:p w:rsidR="00590B14" w:rsidRPr="009C3915" w:rsidRDefault="00590B14" w:rsidP="00941705">
      <w:pPr>
        <w:spacing w:after="0" w:line="240" w:lineRule="auto"/>
        <w:jc w:val="both"/>
        <w:rPr>
          <w:rFonts w:ascii="Times New Roman" w:hAnsi="Times New Roman" w:cs="Times New Roman"/>
          <w:color w:val="0D0D0D" w:themeColor="text1" w:themeTint="F2"/>
          <w:sz w:val="24"/>
        </w:rPr>
      </w:pPr>
      <w:r w:rsidRPr="009C3915">
        <w:rPr>
          <w:rFonts w:ascii="Times New Roman" w:hAnsi="Times New Roman" w:cs="Times New Roman"/>
          <w:color w:val="0D0D0D" w:themeColor="text1" w:themeTint="F2"/>
          <w:sz w:val="24"/>
        </w:rPr>
        <w:t>Centre for Research, Human Resource Development and Publications, (CRHP) Prime University, 114/116</w:t>
      </w:r>
      <w:r w:rsidR="00CE1369" w:rsidRPr="009C3915">
        <w:rPr>
          <w:rFonts w:ascii="Times New Roman" w:hAnsi="Times New Roman" w:cs="Times New Roman"/>
          <w:color w:val="0D0D0D" w:themeColor="text1" w:themeTint="F2"/>
          <w:sz w:val="24"/>
        </w:rPr>
        <w:t>,</w:t>
      </w:r>
      <w:r w:rsidRPr="009C3915">
        <w:rPr>
          <w:rFonts w:ascii="Times New Roman" w:hAnsi="Times New Roman" w:cs="Times New Roman"/>
          <w:color w:val="0D0D0D" w:themeColor="text1" w:themeTint="F2"/>
          <w:sz w:val="24"/>
        </w:rPr>
        <w:t xml:space="preserve"> </w:t>
      </w:r>
      <w:proofErr w:type="spellStart"/>
      <w:r w:rsidRPr="009C3915">
        <w:rPr>
          <w:rFonts w:ascii="Times New Roman" w:hAnsi="Times New Roman" w:cs="Times New Roman"/>
          <w:color w:val="0D0D0D" w:themeColor="text1" w:themeTint="F2"/>
          <w:sz w:val="24"/>
        </w:rPr>
        <w:t>Mazar</w:t>
      </w:r>
      <w:proofErr w:type="spellEnd"/>
      <w:r w:rsidRPr="009C3915">
        <w:rPr>
          <w:rFonts w:ascii="Times New Roman" w:hAnsi="Times New Roman" w:cs="Times New Roman"/>
          <w:color w:val="0D0D0D" w:themeColor="text1" w:themeTint="F2"/>
          <w:sz w:val="24"/>
        </w:rPr>
        <w:t xml:space="preserve"> Road, Mirpur-1, Dhaka, Bangladesh. </w:t>
      </w:r>
    </w:p>
    <w:p w:rsidR="009C3915" w:rsidRPr="009C3915" w:rsidRDefault="00590B14" w:rsidP="006E392D">
      <w:pPr>
        <w:spacing w:after="0" w:line="240" w:lineRule="auto"/>
        <w:ind w:left="810" w:hanging="270"/>
        <w:rPr>
          <w:rFonts w:ascii="Times New Roman" w:hAnsi="Times New Roman" w:cs="Times New Roman"/>
          <w:color w:val="0D0D0D" w:themeColor="text1" w:themeTint="F2"/>
          <w:sz w:val="24"/>
        </w:rPr>
      </w:pPr>
      <w:r w:rsidRPr="009C3915">
        <w:rPr>
          <w:rFonts w:ascii="Times New Roman" w:hAnsi="Times New Roman" w:cs="Times New Roman"/>
          <w:color w:val="0D0D0D" w:themeColor="text1" w:themeTint="F2"/>
          <w:sz w:val="24"/>
        </w:rPr>
        <w:t>E-mail</w:t>
      </w:r>
      <w:r w:rsidRPr="009C3915">
        <w:rPr>
          <w:rFonts w:ascii="Times New Roman" w:hAnsi="Times New Roman" w:cs="Times New Roman"/>
          <w:color w:val="0D0D0D" w:themeColor="text1" w:themeTint="F2"/>
          <w:sz w:val="24"/>
        </w:rPr>
        <w:tab/>
      </w:r>
      <w:r w:rsidRPr="009C3915">
        <w:rPr>
          <w:rFonts w:ascii="Times New Roman" w:hAnsi="Times New Roman" w:cs="Times New Roman"/>
          <w:color w:val="0D0D0D" w:themeColor="text1" w:themeTint="F2"/>
          <w:sz w:val="24"/>
        </w:rPr>
        <w:tab/>
        <w:t xml:space="preserve">: </w:t>
      </w:r>
      <w:r w:rsidR="00F12927">
        <w:rPr>
          <w:rFonts w:ascii="Times New Roman" w:hAnsi="Times New Roman" w:cs="Times New Roman"/>
          <w:color w:val="0D0D0D" w:themeColor="text1" w:themeTint="F2"/>
          <w:sz w:val="24"/>
        </w:rPr>
        <w:t>primeuniversity_crhp@yahoo.com</w:t>
      </w:r>
      <w:r w:rsidR="009C3915" w:rsidRPr="009C3915">
        <w:rPr>
          <w:rFonts w:ascii="Times New Roman" w:hAnsi="Times New Roman" w:cs="Times New Roman"/>
          <w:color w:val="0D0D0D" w:themeColor="text1" w:themeTint="F2"/>
          <w:sz w:val="24"/>
        </w:rPr>
        <w:t xml:space="preserve"> </w:t>
      </w:r>
    </w:p>
    <w:p w:rsidR="00590B14" w:rsidRPr="009C3915" w:rsidRDefault="009C3915" w:rsidP="009C3915">
      <w:pPr>
        <w:spacing w:after="0" w:line="240" w:lineRule="auto"/>
        <w:ind w:left="1530" w:firstLine="630"/>
        <w:rPr>
          <w:rFonts w:ascii="Times New Roman" w:hAnsi="Times New Roman" w:cs="Times New Roman"/>
          <w:color w:val="0D0D0D" w:themeColor="text1" w:themeTint="F2"/>
          <w:sz w:val="24"/>
        </w:rPr>
      </w:pPr>
      <w:r w:rsidRPr="009C3915">
        <w:rPr>
          <w:rFonts w:ascii="Times New Roman" w:hAnsi="Times New Roman" w:cs="Times New Roman"/>
          <w:color w:val="0D0D0D" w:themeColor="text1" w:themeTint="F2"/>
          <w:sz w:val="24"/>
        </w:rPr>
        <w:t xml:space="preserve">  pucrhp@gmail.com</w:t>
      </w:r>
      <w:r w:rsidRPr="009C3915">
        <w:rPr>
          <w:rStyle w:val="i"/>
          <w:rFonts w:ascii="Times New Roman" w:hAnsi="Times New Roman" w:cs="Times New Roman"/>
          <w:color w:val="0D0D0D" w:themeColor="text1" w:themeTint="F2"/>
          <w:sz w:val="24"/>
        </w:rPr>
        <w:t xml:space="preserve">  </w:t>
      </w:r>
      <w:r w:rsidR="00590B14" w:rsidRPr="009C3915">
        <w:rPr>
          <w:rFonts w:ascii="Times New Roman" w:hAnsi="Times New Roman" w:cs="Times New Roman"/>
          <w:color w:val="0D0D0D" w:themeColor="text1" w:themeTint="F2"/>
          <w:sz w:val="24"/>
        </w:rPr>
        <w:t xml:space="preserve">                        </w:t>
      </w:r>
      <w:r w:rsidR="006E392D" w:rsidRPr="009C3915">
        <w:rPr>
          <w:rFonts w:ascii="Times New Roman" w:hAnsi="Times New Roman" w:cs="Times New Roman"/>
          <w:color w:val="0D0D0D" w:themeColor="text1" w:themeTint="F2"/>
          <w:sz w:val="24"/>
        </w:rPr>
        <w:t xml:space="preserve">    </w:t>
      </w:r>
      <w:r w:rsidR="00590B14" w:rsidRPr="009C3915">
        <w:rPr>
          <w:rFonts w:ascii="Times New Roman" w:hAnsi="Times New Roman" w:cs="Times New Roman"/>
          <w:color w:val="0D0D0D" w:themeColor="text1" w:themeTint="F2"/>
          <w:sz w:val="24"/>
        </w:rPr>
        <w:t xml:space="preserve"> </w:t>
      </w:r>
    </w:p>
    <w:p w:rsidR="00590B14" w:rsidRPr="009C3915" w:rsidRDefault="00590B14" w:rsidP="006E392D">
      <w:pPr>
        <w:spacing w:after="0" w:line="240" w:lineRule="auto"/>
        <w:ind w:firstLine="540"/>
        <w:rPr>
          <w:rFonts w:ascii="Times New Roman" w:hAnsi="Times New Roman" w:cs="Times New Roman"/>
          <w:b/>
          <w:color w:val="0D0D0D" w:themeColor="text1" w:themeTint="F2"/>
          <w:sz w:val="24"/>
        </w:rPr>
      </w:pPr>
      <w:r w:rsidRPr="009C3915">
        <w:rPr>
          <w:rFonts w:ascii="Times New Roman" w:hAnsi="Times New Roman" w:cs="Times New Roman"/>
          <w:color w:val="0D0D0D" w:themeColor="text1" w:themeTint="F2"/>
          <w:sz w:val="24"/>
        </w:rPr>
        <w:t xml:space="preserve">Website      </w:t>
      </w:r>
      <w:r w:rsidRPr="009C3915">
        <w:rPr>
          <w:rFonts w:ascii="Times New Roman" w:hAnsi="Times New Roman" w:cs="Times New Roman"/>
          <w:color w:val="0D0D0D" w:themeColor="text1" w:themeTint="F2"/>
          <w:sz w:val="24"/>
        </w:rPr>
        <w:tab/>
        <w:t>: www.primeuniversity.edu.bd</w:t>
      </w:r>
    </w:p>
    <w:p w:rsidR="00590B14" w:rsidRPr="009C3915" w:rsidRDefault="00590B14" w:rsidP="00941705">
      <w:pPr>
        <w:spacing w:after="0" w:line="240" w:lineRule="auto"/>
        <w:rPr>
          <w:rFonts w:ascii="Times New Roman" w:hAnsi="Times New Roman" w:cs="Times New Roman"/>
          <w:color w:val="0D0D0D" w:themeColor="text1" w:themeTint="F2"/>
          <w:sz w:val="24"/>
        </w:rPr>
      </w:pPr>
    </w:p>
    <w:p w:rsidR="006E392D" w:rsidRPr="009C3915" w:rsidRDefault="006E392D" w:rsidP="00941705">
      <w:pPr>
        <w:spacing w:after="0" w:line="240" w:lineRule="auto"/>
        <w:rPr>
          <w:rFonts w:ascii="Times New Roman" w:hAnsi="Times New Roman" w:cs="Times New Roman"/>
          <w:b/>
          <w:color w:val="0D0D0D" w:themeColor="text1" w:themeTint="F2"/>
          <w:sz w:val="12"/>
        </w:rPr>
      </w:pPr>
    </w:p>
    <w:p w:rsidR="00590B14" w:rsidRPr="009C3915" w:rsidRDefault="00590B14" w:rsidP="00941705">
      <w:pPr>
        <w:spacing w:after="0" w:line="240" w:lineRule="auto"/>
        <w:rPr>
          <w:rFonts w:ascii="Times New Roman" w:hAnsi="Times New Roman" w:cs="Times New Roman"/>
          <w:b/>
          <w:color w:val="0D0D0D" w:themeColor="text1" w:themeTint="F2"/>
          <w:sz w:val="24"/>
        </w:rPr>
      </w:pPr>
      <w:r w:rsidRPr="009C3915">
        <w:rPr>
          <w:rFonts w:ascii="Times New Roman" w:hAnsi="Times New Roman" w:cs="Times New Roman"/>
          <w:b/>
          <w:color w:val="0D0D0D" w:themeColor="text1" w:themeTint="F2"/>
          <w:sz w:val="24"/>
        </w:rPr>
        <w:t>Instruction for Submission of Papers:</w:t>
      </w:r>
    </w:p>
    <w:p w:rsidR="006E392D" w:rsidRPr="009C3915" w:rsidRDefault="006E392D" w:rsidP="00941705">
      <w:pPr>
        <w:spacing w:after="0" w:line="240" w:lineRule="auto"/>
        <w:rPr>
          <w:rFonts w:ascii="Times New Roman" w:hAnsi="Times New Roman" w:cs="Times New Roman"/>
          <w:b/>
          <w:color w:val="0D0D0D" w:themeColor="text1" w:themeTint="F2"/>
          <w:sz w:val="24"/>
        </w:rPr>
      </w:pPr>
    </w:p>
    <w:p w:rsidR="00590B14" w:rsidRPr="009C3915" w:rsidRDefault="00590B14" w:rsidP="00941705">
      <w:pPr>
        <w:spacing w:after="0" w:line="240" w:lineRule="auto"/>
        <w:jc w:val="both"/>
        <w:rPr>
          <w:rFonts w:ascii="Times New Roman" w:hAnsi="Times New Roman" w:cs="Times New Roman"/>
          <w:color w:val="0D0D0D" w:themeColor="text1" w:themeTint="F2"/>
          <w:sz w:val="24"/>
        </w:rPr>
      </w:pPr>
      <w:r w:rsidRPr="009C3915">
        <w:rPr>
          <w:rFonts w:ascii="Times New Roman" w:hAnsi="Times New Roman" w:cs="Times New Roman"/>
          <w:b/>
          <w:bCs/>
          <w:i/>
          <w:iCs/>
          <w:color w:val="0D0D0D" w:themeColor="text1" w:themeTint="F2"/>
          <w:sz w:val="24"/>
        </w:rPr>
        <w:t>Prime University Journal</w:t>
      </w:r>
      <w:r w:rsidRPr="009C3915">
        <w:rPr>
          <w:rFonts w:ascii="Times New Roman" w:hAnsi="Times New Roman" w:cs="Times New Roman"/>
          <w:b/>
          <w:bCs/>
          <w:color w:val="0D0D0D" w:themeColor="text1" w:themeTint="F2"/>
          <w:sz w:val="24"/>
        </w:rPr>
        <w:t xml:space="preserve"> </w:t>
      </w:r>
      <w:r w:rsidRPr="009C3915">
        <w:rPr>
          <w:rFonts w:ascii="Times New Roman" w:hAnsi="Times New Roman" w:cs="Times New Roman"/>
          <w:color w:val="0D0D0D" w:themeColor="text1" w:themeTint="F2"/>
          <w:sz w:val="24"/>
        </w:rPr>
        <w:t>is an international and interdisciplinary peer-reviewed journal published twice a year, on</w:t>
      </w:r>
      <w:r w:rsidR="009F0CFF" w:rsidRPr="009C3915">
        <w:rPr>
          <w:rFonts w:ascii="Times New Roman" w:hAnsi="Times New Roman" w:cs="Times New Roman"/>
          <w:color w:val="0D0D0D" w:themeColor="text1" w:themeTint="F2"/>
          <w:sz w:val="24"/>
        </w:rPr>
        <w:t>c</w:t>
      </w:r>
      <w:r w:rsidRPr="009C3915">
        <w:rPr>
          <w:rFonts w:ascii="Times New Roman" w:hAnsi="Times New Roman" w:cs="Times New Roman"/>
          <w:color w:val="0D0D0D" w:themeColor="text1" w:themeTint="F2"/>
          <w:sz w:val="24"/>
        </w:rPr>
        <w:t>e in January and another in July of each calendar year and is registered with National Serials Data Program, Library of Congress (ISSN. 1995-5332).</w:t>
      </w:r>
      <w:r w:rsidR="003839DC" w:rsidRPr="009C3915">
        <w:rPr>
          <w:rFonts w:ascii="Times New Roman" w:hAnsi="Times New Roman" w:cs="Times New Roman"/>
          <w:color w:val="0D0D0D" w:themeColor="text1" w:themeTint="F2"/>
          <w:sz w:val="24"/>
        </w:rPr>
        <w:t xml:space="preserve"> </w:t>
      </w:r>
      <w:r w:rsidRPr="009C3915">
        <w:rPr>
          <w:rFonts w:ascii="Times New Roman" w:hAnsi="Times New Roman" w:cs="Times New Roman"/>
          <w:color w:val="0D0D0D" w:themeColor="text1" w:themeTint="F2"/>
          <w:sz w:val="24"/>
        </w:rPr>
        <w:t xml:space="preserve">The journal contains research-based articles on </w:t>
      </w:r>
      <w:r w:rsidRPr="009C3915">
        <w:rPr>
          <w:rFonts w:ascii="Times New Roman" w:hAnsi="Times New Roman" w:cs="Times New Roman"/>
          <w:b/>
          <w:color w:val="0D0D0D" w:themeColor="text1" w:themeTint="F2"/>
          <w:sz w:val="24"/>
        </w:rPr>
        <w:t>Law, Education, Business, Social Science, Arts, Science</w:t>
      </w:r>
      <w:r w:rsidR="009F0CFF" w:rsidRPr="009C3915">
        <w:rPr>
          <w:rFonts w:ascii="Times New Roman" w:hAnsi="Times New Roman" w:cs="Times New Roman"/>
          <w:b/>
          <w:color w:val="0D0D0D" w:themeColor="text1" w:themeTint="F2"/>
          <w:sz w:val="24"/>
        </w:rPr>
        <w:t>, Engineering</w:t>
      </w:r>
      <w:r w:rsidRPr="009C3915">
        <w:rPr>
          <w:rFonts w:ascii="Times New Roman" w:hAnsi="Times New Roman" w:cs="Times New Roman"/>
          <w:b/>
          <w:color w:val="0D0D0D" w:themeColor="text1" w:themeTint="F2"/>
          <w:sz w:val="24"/>
        </w:rPr>
        <w:t xml:space="preserve"> and Technology.</w:t>
      </w:r>
      <w:r w:rsidRPr="009C3915">
        <w:rPr>
          <w:rFonts w:ascii="Times New Roman" w:hAnsi="Times New Roman" w:cs="Times New Roman"/>
          <w:color w:val="0D0D0D" w:themeColor="text1" w:themeTint="F2"/>
          <w:sz w:val="24"/>
        </w:rPr>
        <w:t xml:space="preserve">  Contributors are requested to submit articles both in hard and soft copies for publication in the Journal. The following will be treated as broad guidelines for submission of the articles. </w:t>
      </w:r>
    </w:p>
    <w:p w:rsidR="00973E5F" w:rsidRPr="009C3915" w:rsidRDefault="00973E5F" w:rsidP="00941705">
      <w:pPr>
        <w:spacing w:after="0" w:line="240" w:lineRule="auto"/>
        <w:jc w:val="both"/>
        <w:rPr>
          <w:rFonts w:ascii="Times New Roman" w:hAnsi="Times New Roman" w:cs="Times New Roman"/>
          <w:color w:val="0D0D0D" w:themeColor="text1" w:themeTint="F2"/>
          <w:sz w:val="24"/>
        </w:rPr>
      </w:pPr>
    </w:p>
    <w:p w:rsidR="00590B14" w:rsidRPr="009C3915" w:rsidRDefault="00590B14" w:rsidP="00941705">
      <w:pPr>
        <w:spacing w:after="0" w:line="240" w:lineRule="auto"/>
        <w:rPr>
          <w:rFonts w:ascii="Times New Roman" w:hAnsi="Times New Roman" w:cs="Times New Roman"/>
          <w:b/>
          <w:color w:val="0D0D0D" w:themeColor="text1" w:themeTint="F2"/>
          <w:sz w:val="24"/>
        </w:rPr>
      </w:pPr>
      <w:r w:rsidRPr="009C3915">
        <w:rPr>
          <w:rFonts w:ascii="Times New Roman" w:hAnsi="Times New Roman" w:cs="Times New Roman"/>
          <w:b/>
          <w:color w:val="0D0D0D" w:themeColor="text1" w:themeTint="F2"/>
          <w:sz w:val="24"/>
        </w:rPr>
        <w:t>Conditions of Submission</w:t>
      </w:r>
    </w:p>
    <w:p w:rsidR="00973E5F" w:rsidRPr="009C3915" w:rsidRDefault="00973E5F" w:rsidP="00941705">
      <w:pPr>
        <w:spacing w:after="0" w:line="240" w:lineRule="auto"/>
        <w:rPr>
          <w:rFonts w:ascii="Times New Roman" w:hAnsi="Times New Roman" w:cs="Times New Roman"/>
          <w:b/>
          <w:color w:val="0D0D0D" w:themeColor="text1" w:themeTint="F2"/>
          <w:sz w:val="24"/>
        </w:rPr>
      </w:pPr>
    </w:p>
    <w:p w:rsidR="00590B14" w:rsidRPr="009C3915" w:rsidRDefault="00590B14" w:rsidP="00941705">
      <w:pPr>
        <w:pStyle w:val="norm"/>
        <w:spacing w:before="0" w:beforeAutospacing="0" w:after="0" w:afterAutospacing="0"/>
        <w:rPr>
          <w:b/>
          <w:color w:val="0D0D0D" w:themeColor="text1" w:themeTint="F2"/>
          <w:szCs w:val="22"/>
        </w:rPr>
      </w:pPr>
      <w:r w:rsidRPr="009C3915">
        <w:rPr>
          <w:b/>
          <w:color w:val="0D0D0D" w:themeColor="text1" w:themeTint="F2"/>
          <w:szCs w:val="22"/>
        </w:rPr>
        <w:t xml:space="preserve">Manuscripts are reviewed for publication with the understanding that they </w:t>
      </w:r>
    </w:p>
    <w:p w:rsidR="00590B14" w:rsidRPr="009C3915" w:rsidRDefault="00590B14" w:rsidP="00941705">
      <w:pPr>
        <w:pStyle w:val="norm"/>
        <w:spacing w:before="0" w:beforeAutospacing="0" w:after="0" w:afterAutospacing="0"/>
        <w:rPr>
          <w:b/>
          <w:color w:val="0D0D0D" w:themeColor="text1" w:themeTint="F2"/>
          <w:szCs w:val="22"/>
        </w:rPr>
      </w:pPr>
    </w:p>
    <w:p w:rsidR="00590B14" w:rsidRPr="009C3915" w:rsidRDefault="00590B14" w:rsidP="00941705">
      <w:pPr>
        <w:numPr>
          <w:ilvl w:val="0"/>
          <w:numId w:val="1"/>
        </w:numPr>
        <w:spacing w:after="0" w:line="240" w:lineRule="auto"/>
        <w:rPr>
          <w:rFonts w:ascii="Times New Roman" w:hAnsi="Times New Roman" w:cs="Times New Roman"/>
          <w:color w:val="0D0D0D" w:themeColor="text1" w:themeTint="F2"/>
          <w:sz w:val="24"/>
        </w:rPr>
      </w:pPr>
      <w:r w:rsidRPr="009C3915">
        <w:rPr>
          <w:rFonts w:ascii="Times New Roman" w:hAnsi="Times New Roman" w:cs="Times New Roman"/>
          <w:color w:val="0D0D0D" w:themeColor="text1" w:themeTint="F2"/>
          <w:sz w:val="24"/>
        </w:rPr>
        <w:t xml:space="preserve">are original; </w:t>
      </w:r>
    </w:p>
    <w:p w:rsidR="00590B14" w:rsidRPr="009C3915" w:rsidRDefault="00590B14" w:rsidP="00941705">
      <w:pPr>
        <w:numPr>
          <w:ilvl w:val="0"/>
          <w:numId w:val="1"/>
        </w:numPr>
        <w:spacing w:after="0" w:line="240" w:lineRule="auto"/>
        <w:rPr>
          <w:rFonts w:ascii="Times New Roman" w:hAnsi="Times New Roman" w:cs="Times New Roman"/>
          <w:color w:val="0D0D0D" w:themeColor="text1" w:themeTint="F2"/>
          <w:sz w:val="24"/>
        </w:rPr>
      </w:pPr>
      <w:r w:rsidRPr="009C3915">
        <w:rPr>
          <w:rFonts w:ascii="Times New Roman" w:hAnsi="Times New Roman" w:cs="Times New Roman"/>
          <w:color w:val="0D0D0D" w:themeColor="text1" w:themeTint="F2"/>
          <w:sz w:val="24"/>
        </w:rPr>
        <w:t xml:space="preserve">are not under consideration by any other publisher; </w:t>
      </w:r>
    </w:p>
    <w:p w:rsidR="00590B14" w:rsidRPr="009C3915" w:rsidRDefault="00590B14" w:rsidP="00941705">
      <w:pPr>
        <w:numPr>
          <w:ilvl w:val="0"/>
          <w:numId w:val="1"/>
        </w:numPr>
        <w:spacing w:after="0" w:line="240" w:lineRule="auto"/>
        <w:rPr>
          <w:rFonts w:ascii="Times New Roman" w:hAnsi="Times New Roman" w:cs="Times New Roman"/>
          <w:color w:val="0D0D0D" w:themeColor="text1" w:themeTint="F2"/>
          <w:sz w:val="24"/>
        </w:rPr>
      </w:pPr>
      <w:r w:rsidRPr="009C3915">
        <w:rPr>
          <w:rFonts w:ascii="Times New Roman" w:hAnsi="Times New Roman" w:cs="Times New Roman"/>
          <w:color w:val="0D0D0D" w:themeColor="text1" w:themeTint="F2"/>
          <w:sz w:val="24"/>
        </w:rPr>
        <w:t xml:space="preserve">have not been previously published in whole or in part; </w:t>
      </w:r>
    </w:p>
    <w:p w:rsidR="00590B14" w:rsidRPr="009C3915" w:rsidRDefault="00590B14" w:rsidP="00941705">
      <w:pPr>
        <w:numPr>
          <w:ilvl w:val="0"/>
          <w:numId w:val="1"/>
        </w:numPr>
        <w:spacing w:after="0" w:line="240" w:lineRule="auto"/>
        <w:rPr>
          <w:rFonts w:ascii="Times New Roman" w:hAnsi="Times New Roman" w:cs="Times New Roman"/>
          <w:color w:val="0D0D0D" w:themeColor="text1" w:themeTint="F2"/>
          <w:sz w:val="24"/>
        </w:rPr>
      </w:pPr>
      <w:r w:rsidRPr="009C3915">
        <w:rPr>
          <w:rFonts w:ascii="Times New Roman" w:hAnsi="Times New Roman" w:cs="Times New Roman"/>
          <w:color w:val="0D0D0D" w:themeColor="text1" w:themeTint="F2"/>
          <w:sz w:val="24"/>
        </w:rPr>
        <w:t xml:space="preserve">have not been previously accepted for publication; </w:t>
      </w:r>
    </w:p>
    <w:p w:rsidR="00590B14" w:rsidRPr="009C3915" w:rsidRDefault="00590B14" w:rsidP="00941705">
      <w:pPr>
        <w:numPr>
          <w:ilvl w:val="0"/>
          <w:numId w:val="1"/>
        </w:numPr>
        <w:spacing w:after="0" w:line="240" w:lineRule="auto"/>
        <w:rPr>
          <w:rFonts w:ascii="Times New Roman" w:hAnsi="Times New Roman" w:cs="Times New Roman"/>
          <w:color w:val="0D0D0D" w:themeColor="text1" w:themeTint="F2"/>
          <w:sz w:val="24"/>
        </w:rPr>
      </w:pPr>
      <w:r w:rsidRPr="009C3915">
        <w:rPr>
          <w:rFonts w:ascii="Times New Roman" w:hAnsi="Times New Roman" w:cs="Times New Roman"/>
          <w:color w:val="0D0D0D" w:themeColor="text1" w:themeTint="F2"/>
          <w:sz w:val="24"/>
        </w:rPr>
        <w:t>will not be submitted elsewhere until a decision is reached regarding the manuscript for publication</w:t>
      </w:r>
      <w:r w:rsidR="009F0CFF" w:rsidRPr="009C3915">
        <w:rPr>
          <w:rFonts w:ascii="Times New Roman" w:hAnsi="Times New Roman" w:cs="Times New Roman"/>
          <w:color w:val="0D0D0D" w:themeColor="text1" w:themeTint="F2"/>
          <w:sz w:val="24"/>
        </w:rPr>
        <w:t xml:space="preserve"> in this journal</w:t>
      </w:r>
      <w:r w:rsidRPr="009C3915">
        <w:rPr>
          <w:rFonts w:ascii="Times New Roman" w:hAnsi="Times New Roman" w:cs="Times New Roman"/>
          <w:color w:val="0D0D0D" w:themeColor="text1" w:themeTint="F2"/>
          <w:sz w:val="24"/>
        </w:rPr>
        <w:t xml:space="preserve">; </w:t>
      </w:r>
    </w:p>
    <w:p w:rsidR="00590B14" w:rsidRPr="009C3915" w:rsidRDefault="00590B14" w:rsidP="00941705">
      <w:pPr>
        <w:numPr>
          <w:ilvl w:val="0"/>
          <w:numId w:val="1"/>
        </w:numPr>
        <w:spacing w:after="0" w:line="240" w:lineRule="auto"/>
        <w:rPr>
          <w:rFonts w:ascii="Times New Roman" w:hAnsi="Times New Roman" w:cs="Times New Roman"/>
          <w:color w:val="0D0D0D" w:themeColor="text1" w:themeTint="F2"/>
          <w:sz w:val="24"/>
        </w:rPr>
      </w:pPr>
      <w:r w:rsidRPr="009C3915">
        <w:rPr>
          <w:rFonts w:ascii="Times New Roman" w:hAnsi="Times New Roman" w:cs="Times New Roman"/>
          <w:color w:val="0D0D0D" w:themeColor="text1" w:themeTint="F2"/>
          <w:sz w:val="24"/>
        </w:rPr>
        <w:t xml:space="preserve">are completely free from plagiarism </w:t>
      </w:r>
    </w:p>
    <w:p w:rsidR="00590B14" w:rsidRPr="009C3915" w:rsidRDefault="00590B14" w:rsidP="00941705">
      <w:pPr>
        <w:pStyle w:val="Heading2"/>
        <w:spacing w:before="0" w:after="0"/>
        <w:rPr>
          <w:rFonts w:ascii="Times New Roman" w:hAnsi="Times New Roman"/>
          <w:color w:val="0D0D0D" w:themeColor="text1" w:themeTint="F2"/>
          <w:sz w:val="24"/>
          <w:szCs w:val="22"/>
        </w:rPr>
      </w:pPr>
    </w:p>
    <w:p w:rsidR="00590B14" w:rsidRPr="009C3915" w:rsidRDefault="00590B14" w:rsidP="00941705">
      <w:pPr>
        <w:pStyle w:val="Heading2"/>
        <w:spacing w:before="0" w:after="0"/>
        <w:rPr>
          <w:rFonts w:ascii="Times New Roman" w:hAnsi="Times New Roman"/>
          <w:color w:val="0D0D0D" w:themeColor="text1" w:themeTint="F2"/>
          <w:sz w:val="24"/>
          <w:szCs w:val="22"/>
        </w:rPr>
      </w:pPr>
      <w:r w:rsidRPr="009C3915">
        <w:rPr>
          <w:rFonts w:ascii="Times New Roman" w:hAnsi="Times New Roman"/>
          <w:color w:val="0D0D0D" w:themeColor="text1" w:themeTint="F2"/>
          <w:sz w:val="24"/>
          <w:szCs w:val="22"/>
        </w:rPr>
        <w:t>Manuscript Format and Style Guide</w:t>
      </w:r>
    </w:p>
    <w:p w:rsidR="00590B14" w:rsidRPr="009C3915" w:rsidRDefault="00590B14" w:rsidP="00941705">
      <w:pPr>
        <w:pStyle w:val="Heading2"/>
        <w:spacing w:before="0" w:after="0"/>
        <w:rPr>
          <w:rFonts w:ascii="Times New Roman" w:hAnsi="Times New Roman"/>
          <w:color w:val="0D0D0D" w:themeColor="text1" w:themeTint="F2"/>
          <w:sz w:val="24"/>
          <w:szCs w:val="22"/>
        </w:rPr>
      </w:pPr>
    </w:p>
    <w:p w:rsidR="00590B14" w:rsidRPr="009C3915" w:rsidRDefault="00590B14" w:rsidP="00941705">
      <w:pPr>
        <w:pStyle w:val="norm"/>
        <w:spacing w:before="0" w:beforeAutospacing="0" w:after="0" w:afterAutospacing="0"/>
        <w:jc w:val="both"/>
        <w:rPr>
          <w:color w:val="0D0D0D" w:themeColor="text1" w:themeTint="F2"/>
          <w:szCs w:val="22"/>
        </w:rPr>
      </w:pPr>
      <w:r w:rsidRPr="009C3915">
        <w:rPr>
          <w:color w:val="0D0D0D" w:themeColor="text1" w:themeTint="F2"/>
          <w:szCs w:val="22"/>
        </w:rPr>
        <w:t xml:space="preserve">When the manuscripts are sent for external review, they are double-blind reviewed. So, please ensure that no authors’ names are given on the first page of the manuscript and author names have been taken out of the "File-Properties" screen in word. </w:t>
      </w:r>
    </w:p>
    <w:p w:rsidR="00590B14" w:rsidRPr="009C3915" w:rsidRDefault="00590B14" w:rsidP="00941705">
      <w:pPr>
        <w:pStyle w:val="norm"/>
        <w:spacing w:before="0" w:beforeAutospacing="0" w:after="0" w:afterAutospacing="0"/>
        <w:jc w:val="both"/>
        <w:rPr>
          <w:color w:val="0D0D0D" w:themeColor="text1" w:themeTint="F2"/>
          <w:sz w:val="20"/>
          <w:szCs w:val="22"/>
        </w:rPr>
      </w:pPr>
    </w:p>
    <w:p w:rsidR="00590B14" w:rsidRPr="009C3915" w:rsidRDefault="00590B14" w:rsidP="00941705">
      <w:pPr>
        <w:pStyle w:val="norm"/>
        <w:spacing w:before="0" w:beforeAutospacing="0" w:after="0" w:afterAutospacing="0"/>
        <w:jc w:val="both"/>
        <w:rPr>
          <w:color w:val="0D0D0D" w:themeColor="text1" w:themeTint="F2"/>
          <w:szCs w:val="22"/>
        </w:rPr>
      </w:pPr>
      <w:r w:rsidRPr="009C3915">
        <w:rPr>
          <w:color w:val="0D0D0D" w:themeColor="text1" w:themeTint="F2"/>
          <w:szCs w:val="22"/>
        </w:rPr>
        <w:t xml:space="preserve">All manuscripts should be double-spaced and in single column. Margins should be one inch (2.5cm) at the top, bottom, left and right sides of the page. Font should be Times New Roman and size should be 12 point or larger. The manuscripts should be </w:t>
      </w:r>
      <w:r w:rsidRPr="009C3915">
        <w:rPr>
          <w:rStyle w:val="b"/>
          <w:color w:val="0D0D0D" w:themeColor="text1" w:themeTint="F2"/>
          <w:szCs w:val="22"/>
        </w:rPr>
        <w:t>limited within 8000 words of text</w:t>
      </w:r>
      <w:r w:rsidRPr="009C3915">
        <w:rPr>
          <w:color w:val="0D0D0D" w:themeColor="text1" w:themeTint="F2"/>
          <w:szCs w:val="22"/>
        </w:rPr>
        <w:t>, unless an exception has been granted based on discussion with the Editors in advance of submission. This recommended word count refers to the entire content of the article, including abstract and references. Articles with heavy use of figures and/or tables should be correspondingly shorter to compensate for these. We give preference to shorter pieces.</w:t>
      </w:r>
    </w:p>
    <w:p w:rsidR="00941705" w:rsidRPr="009C3915" w:rsidRDefault="00941705" w:rsidP="00941705">
      <w:pPr>
        <w:pStyle w:val="norm"/>
        <w:spacing w:before="0" w:beforeAutospacing="0" w:after="0" w:afterAutospacing="0"/>
        <w:rPr>
          <w:b/>
          <w:color w:val="0D0D0D" w:themeColor="text1" w:themeTint="F2"/>
          <w:szCs w:val="22"/>
        </w:rPr>
      </w:pPr>
    </w:p>
    <w:p w:rsidR="00DC4532" w:rsidRPr="009C3915" w:rsidRDefault="00DC4532" w:rsidP="00941705">
      <w:pPr>
        <w:pStyle w:val="norm"/>
        <w:spacing w:before="0" w:beforeAutospacing="0" w:after="0" w:afterAutospacing="0"/>
        <w:rPr>
          <w:b/>
          <w:color w:val="0D0D0D" w:themeColor="text1" w:themeTint="F2"/>
          <w:szCs w:val="22"/>
        </w:rPr>
      </w:pPr>
    </w:p>
    <w:p w:rsidR="00590B14" w:rsidRPr="009C3915" w:rsidRDefault="00590B14" w:rsidP="00941705">
      <w:pPr>
        <w:pStyle w:val="norm"/>
        <w:spacing w:before="0" w:beforeAutospacing="0" w:after="0" w:afterAutospacing="0"/>
        <w:rPr>
          <w:b/>
          <w:color w:val="0D0D0D" w:themeColor="text1" w:themeTint="F2"/>
          <w:szCs w:val="22"/>
        </w:rPr>
      </w:pPr>
      <w:r w:rsidRPr="009C3915">
        <w:rPr>
          <w:b/>
          <w:color w:val="0D0D0D" w:themeColor="text1" w:themeTint="F2"/>
          <w:szCs w:val="22"/>
        </w:rPr>
        <w:t xml:space="preserve">Title </w:t>
      </w:r>
    </w:p>
    <w:p w:rsidR="00590B14" w:rsidRPr="009C3915" w:rsidRDefault="00590B14" w:rsidP="00941705">
      <w:pPr>
        <w:pStyle w:val="norm"/>
        <w:spacing w:before="0" w:beforeAutospacing="0" w:after="0" w:afterAutospacing="0"/>
        <w:rPr>
          <w:b/>
          <w:color w:val="0D0D0D" w:themeColor="text1" w:themeTint="F2"/>
          <w:sz w:val="14"/>
          <w:szCs w:val="22"/>
        </w:rPr>
      </w:pPr>
    </w:p>
    <w:p w:rsidR="00590B14" w:rsidRPr="009C3915" w:rsidRDefault="00590B14" w:rsidP="00941705">
      <w:pPr>
        <w:pStyle w:val="follows-h3"/>
        <w:spacing w:before="0" w:beforeAutospacing="0" w:after="0" w:afterAutospacing="0"/>
        <w:jc w:val="both"/>
        <w:rPr>
          <w:color w:val="0D0D0D" w:themeColor="text1" w:themeTint="F2"/>
          <w:szCs w:val="22"/>
        </w:rPr>
      </w:pPr>
      <w:r w:rsidRPr="009C3915">
        <w:rPr>
          <w:color w:val="0D0D0D" w:themeColor="text1" w:themeTint="F2"/>
          <w:szCs w:val="22"/>
        </w:rPr>
        <w:t>The title of the article should contain the title of the article and suggestions for a short running title of no</w:t>
      </w:r>
      <w:r w:rsidR="009F0CFF" w:rsidRPr="009C3915">
        <w:rPr>
          <w:color w:val="0D0D0D" w:themeColor="text1" w:themeTint="F2"/>
          <w:szCs w:val="22"/>
        </w:rPr>
        <w:t>t</w:t>
      </w:r>
      <w:r w:rsidRPr="009C3915">
        <w:rPr>
          <w:color w:val="0D0D0D" w:themeColor="text1" w:themeTint="F2"/>
          <w:szCs w:val="22"/>
        </w:rPr>
        <w:t xml:space="preserve"> more than 90 characters (including spaces). Title should not be in statement form. Also the manuscript should include the authors</w:t>
      </w:r>
      <w:r w:rsidR="009F0CFF" w:rsidRPr="009C3915">
        <w:rPr>
          <w:color w:val="0D0D0D" w:themeColor="text1" w:themeTint="F2"/>
          <w:szCs w:val="22"/>
        </w:rPr>
        <w:t>’</w:t>
      </w:r>
      <w:r w:rsidRPr="009C3915">
        <w:rPr>
          <w:color w:val="0D0D0D" w:themeColor="text1" w:themeTint="F2"/>
          <w:szCs w:val="22"/>
        </w:rPr>
        <w:t xml:space="preserve"> names, affiliations and contact details (including e</w:t>
      </w:r>
      <w:r w:rsidR="009F0CFF" w:rsidRPr="009C3915">
        <w:rPr>
          <w:color w:val="0D0D0D" w:themeColor="text1" w:themeTint="F2"/>
          <w:szCs w:val="22"/>
        </w:rPr>
        <w:t>-</w:t>
      </w:r>
      <w:r w:rsidRPr="009C3915">
        <w:rPr>
          <w:color w:val="0D0D0D" w:themeColor="text1" w:themeTint="F2"/>
          <w:szCs w:val="22"/>
        </w:rPr>
        <w:t xml:space="preserve">mail address) for the corresponding author. </w:t>
      </w:r>
    </w:p>
    <w:p w:rsidR="00590B14" w:rsidRPr="009C3915" w:rsidRDefault="00590B14" w:rsidP="00941705">
      <w:pPr>
        <w:pStyle w:val="follows-h3"/>
        <w:spacing w:before="0" w:beforeAutospacing="0" w:after="0" w:afterAutospacing="0"/>
        <w:jc w:val="both"/>
        <w:rPr>
          <w:color w:val="0D0D0D" w:themeColor="text1" w:themeTint="F2"/>
          <w:szCs w:val="22"/>
        </w:rPr>
      </w:pPr>
    </w:p>
    <w:p w:rsidR="00590B14" w:rsidRPr="009C3915" w:rsidRDefault="00590B14" w:rsidP="00941705">
      <w:pPr>
        <w:pStyle w:val="Heading3"/>
        <w:spacing w:before="0" w:after="0"/>
        <w:rPr>
          <w:rFonts w:ascii="Times New Roman" w:hAnsi="Times New Roman"/>
          <w:color w:val="0D0D0D" w:themeColor="text1" w:themeTint="F2"/>
          <w:sz w:val="24"/>
          <w:szCs w:val="22"/>
        </w:rPr>
      </w:pPr>
      <w:r w:rsidRPr="009C3915">
        <w:rPr>
          <w:rFonts w:ascii="Times New Roman" w:hAnsi="Times New Roman"/>
          <w:color w:val="0D0D0D" w:themeColor="text1" w:themeTint="F2"/>
          <w:sz w:val="24"/>
          <w:szCs w:val="22"/>
        </w:rPr>
        <w:t>Abstract</w:t>
      </w:r>
    </w:p>
    <w:p w:rsidR="00590B14" w:rsidRPr="009C3915" w:rsidRDefault="00590B14" w:rsidP="00941705">
      <w:pPr>
        <w:pStyle w:val="follows-h3"/>
        <w:spacing w:before="0" w:beforeAutospacing="0" w:after="0" w:afterAutospacing="0"/>
        <w:jc w:val="both"/>
        <w:rPr>
          <w:color w:val="0D0D0D" w:themeColor="text1" w:themeTint="F2"/>
          <w:szCs w:val="22"/>
        </w:rPr>
      </w:pPr>
      <w:r w:rsidRPr="009C3915">
        <w:rPr>
          <w:color w:val="0D0D0D" w:themeColor="text1" w:themeTint="F2"/>
          <w:szCs w:val="22"/>
        </w:rPr>
        <w:t>Authors are requested to submit an unstructured abstract of no</w:t>
      </w:r>
      <w:r w:rsidR="009F0CFF" w:rsidRPr="009C3915">
        <w:rPr>
          <w:color w:val="0D0D0D" w:themeColor="text1" w:themeTint="F2"/>
          <w:szCs w:val="22"/>
        </w:rPr>
        <w:t>t</w:t>
      </w:r>
      <w:r w:rsidRPr="009C3915">
        <w:rPr>
          <w:color w:val="0D0D0D" w:themeColor="text1" w:themeTint="F2"/>
          <w:szCs w:val="22"/>
        </w:rPr>
        <w:t xml:space="preserve"> more than 250 words. Abstract should be informative for non-specialists. </w:t>
      </w:r>
    </w:p>
    <w:p w:rsidR="00590B14" w:rsidRPr="009C3915" w:rsidRDefault="00590B14" w:rsidP="00941705">
      <w:pPr>
        <w:pStyle w:val="norm"/>
        <w:spacing w:before="0" w:beforeAutospacing="0" w:after="0" w:afterAutospacing="0"/>
        <w:rPr>
          <w:color w:val="0D0D0D" w:themeColor="text1" w:themeTint="F2"/>
          <w:szCs w:val="22"/>
        </w:rPr>
      </w:pPr>
      <w:r w:rsidRPr="009C3915">
        <w:rPr>
          <w:rStyle w:val="i"/>
          <w:color w:val="0D0D0D" w:themeColor="text1" w:themeTint="F2"/>
          <w:szCs w:val="22"/>
        </w:rPr>
        <w:t>Please make sure that the abstract page does not contain any information identifying the author(s)</w:t>
      </w:r>
      <w:r w:rsidRPr="009C3915">
        <w:rPr>
          <w:color w:val="0D0D0D" w:themeColor="text1" w:themeTint="F2"/>
          <w:szCs w:val="22"/>
        </w:rPr>
        <w:t xml:space="preserve">. Also please take care to select a title and an abstract that are direct and ‘readers friendly’. </w:t>
      </w:r>
    </w:p>
    <w:p w:rsidR="00973E5F" w:rsidRPr="009C3915" w:rsidRDefault="00973E5F" w:rsidP="00941705">
      <w:pPr>
        <w:pStyle w:val="Heading3"/>
        <w:spacing w:before="0" w:after="0"/>
        <w:rPr>
          <w:rFonts w:ascii="Times New Roman" w:hAnsi="Times New Roman"/>
          <w:color w:val="0D0D0D" w:themeColor="text1" w:themeTint="F2"/>
          <w:sz w:val="24"/>
          <w:szCs w:val="22"/>
        </w:rPr>
      </w:pPr>
    </w:p>
    <w:p w:rsidR="00590B14" w:rsidRPr="009C3915" w:rsidRDefault="00590B14" w:rsidP="00941705">
      <w:pPr>
        <w:pStyle w:val="Heading3"/>
        <w:spacing w:before="0" w:after="0"/>
        <w:rPr>
          <w:rFonts w:ascii="Times New Roman" w:hAnsi="Times New Roman"/>
          <w:color w:val="0D0D0D" w:themeColor="text1" w:themeTint="F2"/>
          <w:sz w:val="24"/>
          <w:szCs w:val="22"/>
        </w:rPr>
      </w:pPr>
      <w:r w:rsidRPr="009C3915">
        <w:rPr>
          <w:rFonts w:ascii="Times New Roman" w:hAnsi="Times New Roman"/>
          <w:color w:val="0D0D0D" w:themeColor="text1" w:themeTint="F2"/>
          <w:sz w:val="24"/>
          <w:szCs w:val="22"/>
        </w:rPr>
        <w:t>Keywords</w:t>
      </w:r>
    </w:p>
    <w:p w:rsidR="00590B14" w:rsidRPr="009C3915" w:rsidRDefault="00590B14" w:rsidP="00941705">
      <w:pPr>
        <w:pStyle w:val="follows-h3"/>
        <w:spacing w:before="0" w:beforeAutospacing="0" w:after="0" w:afterAutospacing="0"/>
        <w:jc w:val="both"/>
        <w:rPr>
          <w:color w:val="0D0D0D" w:themeColor="text1" w:themeTint="F2"/>
          <w:szCs w:val="22"/>
        </w:rPr>
      </w:pPr>
      <w:r w:rsidRPr="009C3915">
        <w:rPr>
          <w:color w:val="0D0D0D" w:themeColor="text1" w:themeTint="F2"/>
          <w:szCs w:val="22"/>
        </w:rPr>
        <w:t>Please include no more than five keywords that describe your paper for indexing and for web searches of your manuscript.</w:t>
      </w:r>
    </w:p>
    <w:p w:rsidR="00590B14" w:rsidRPr="009C3915" w:rsidRDefault="00590B14" w:rsidP="00941705">
      <w:pPr>
        <w:pStyle w:val="follows-h3"/>
        <w:spacing w:before="0" w:beforeAutospacing="0" w:after="0" w:afterAutospacing="0"/>
        <w:jc w:val="both"/>
        <w:rPr>
          <w:color w:val="0D0D0D" w:themeColor="text1" w:themeTint="F2"/>
          <w:szCs w:val="22"/>
        </w:rPr>
      </w:pPr>
      <w:r w:rsidRPr="009C3915">
        <w:rPr>
          <w:color w:val="0D0D0D" w:themeColor="text1" w:themeTint="F2"/>
          <w:szCs w:val="22"/>
        </w:rPr>
        <w:t xml:space="preserve"> </w:t>
      </w:r>
    </w:p>
    <w:p w:rsidR="00590B14" w:rsidRPr="009C3915" w:rsidRDefault="00590B14" w:rsidP="00941705">
      <w:pPr>
        <w:pStyle w:val="Heading3"/>
        <w:spacing w:before="0" w:after="0"/>
        <w:rPr>
          <w:rFonts w:ascii="Times New Roman" w:hAnsi="Times New Roman"/>
          <w:color w:val="0D0D0D" w:themeColor="text1" w:themeTint="F2"/>
          <w:sz w:val="24"/>
          <w:szCs w:val="22"/>
        </w:rPr>
      </w:pPr>
      <w:r w:rsidRPr="009C3915">
        <w:rPr>
          <w:rFonts w:ascii="Times New Roman" w:hAnsi="Times New Roman"/>
          <w:color w:val="0D0D0D" w:themeColor="text1" w:themeTint="F2"/>
          <w:sz w:val="24"/>
          <w:szCs w:val="22"/>
        </w:rPr>
        <w:t>References in the Text</w:t>
      </w:r>
    </w:p>
    <w:p w:rsidR="00590B14" w:rsidRPr="009C3915" w:rsidRDefault="00590B14" w:rsidP="00941705">
      <w:pPr>
        <w:spacing w:after="0" w:line="240" w:lineRule="auto"/>
        <w:rPr>
          <w:rFonts w:ascii="Times New Roman" w:hAnsi="Times New Roman" w:cs="Times New Roman"/>
          <w:color w:val="0D0D0D" w:themeColor="text1" w:themeTint="F2"/>
          <w:sz w:val="14"/>
        </w:rPr>
      </w:pPr>
    </w:p>
    <w:p w:rsidR="00590B14" w:rsidRPr="009C3915" w:rsidRDefault="00590B14" w:rsidP="00941705">
      <w:pPr>
        <w:pStyle w:val="norm"/>
        <w:spacing w:before="0" w:beforeAutospacing="0" w:after="0" w:afterAutospacing="0"/>
        <w:jc w:val="both"/>
        <w:rPr>
          <w:color w:val="0D0D0D" w:themeColor="text1" w:themeTint="F2"/>
          <w:szCs w:val="22"/>
        </w:rPr>
      </w:pPr>
      <w:r w:rsidRPr="009C3915">
        <w:rPr>
          <w:color w:val="0D0D0D" w:themeColor="text1" w:themeTint="F2"/>
          <w:szCs w:val="22"/>
        </w:rPr>
        <w:t>The citations should follow the Harvard style, included by the authorship and the year of the work. Each citation requires a reference at the end of the work with full details of the source item and should enable it to be traced.</w:t>
      </w:r>
    </w:p>
    <w:p w:rsidR="00590B14" w:rsidRPr="009C3915" w:rsidRDefault="00590B14" w:rsidP="00941705">
      <w:pPr>
        <w:pStyle w:val="norm"/>
        <w:spacing w:before="0" w:beforeAutospacing="0" w:after="0" w:afterAutospacing="0"/>
        <w:jc w:val="both"/>
        <w:rPr>
          <w:color w:val="0D0D0D" w:themeColor="text1" w:themeTint="F2"/>
          <w:szCs w:val="22"/>
        </w:rPr>
      </w:pPr>
    </w:p>
    <w:p w:rsidR="00590B14" w:rsidRPr="009C3915" w:rsidRDefault="00590B14" w:rsidP="00941705">
      <w:pPr>
        <w:spacing w:after="0" w:line="240" w:lineRule="auto"/>
        <w:jc w:val="both"/>
        <w:rPr>
          <w:rFonts w:ascii="Times New Roman" w:hAnsi="Times New Roman" w:cs="Times New Roman"/>
          <w:color w:val="0D0D0D" w:themeColor="text1" w:themeTint="F2"/>
          <w:sz w:val="24"/>
        </w:rPr>
      </w:pPr>
      <w:r w:rsidRPr="009C3915">
        <w:rPr>
          <w:rFonts w:ascii="Times New Roman" w:hAnsi="Times New Roman" w:cs="Times New Roman"/>
          <w:color w:val="0D0D0D" w:themeColor="text1" w:themeTint="F2"/>
          <w:sz w:val="24"/>
        </w:rPr>
        <w:t>Example:</w:t>
      </w:r>
    </w:p>
    <w:p w:rsidR="00590B14" w:rsidRPr="009C3915" w:rsidRDefault="00590B14" w:rsidP="00941705">
      <w:pPr>
        <w:pStyle w:val="Default"/>
        <w:rPr>
          <w:rFonts w:ascii="Times New Roman" w:cs="Times New Roman"/>
          <w:color w:val="0D0D0D" w:themeColor="text1" w:themeTint="F2"/>
          <w:szCs w:val="22"/>
        </w:rPr>
      </w:pPr>
      <w:proofErr w:type="spellStart"/>
      <w:r w:rsidRPr="009C3915">
        <w:rPr>
          <w:rFonts w:ascii="Times New Roman" w:cs="Times New Roman"/>
          <w:color w:val="0D0D0D" w:themeColor="text1" w:themeTint="F2"/>
          <w:szCs w:val="22"/>
        </w:rPr>
        <w:t>Unterhalter</w:t>
      </w:r>
      <w:proofErr w:type="spellEnd"/>
      <w:r w:rsidRPr="009C3915">
        <w:rPr>
          <w:rFonts w:ascii="Times New Roman" w:cs="Times New Roman"/>
          <w:color w:val="0D0D0D" w:themeColor="text1" w:themeTint="F2"/>
          <w:szCs w:val="22"/>
        </w:rPr>
        <w:t xml:space="preserve"> (2007, p. 5) argues that ‘gender equality in schooling is an aspiration of global social justice’. </w:t>
      </w:r>
    </w:p>
    <w:p w:rsidR="00590B14" w:rsidRPr="009C3915" w:rsidRDefault="00590B14" w:rsidP="00941705">
      <w:pPr>
        <w:pStyle w:val="Default"/>
        <w:rPr>
          <w:rFonts w:ascii="Times New Roman" w:cs="Times New Roman"/>
          <w:color w:val="0D0D0D" w:themeColor="text1" w:themeTint="F2"/>
          <w:szCs w:val="22"/>
        </w:rPr>
      </w:pPr>
    </w:p>
    <w:p w:rsidR="00590B14" w:rsidRPr="009C3915" w:rsidRDefault="00590B14" w:rsidP="00941705">
      <w:pPr>
        <w:pStyle w:val="norm"/>
        <w:spacing w:before="0" w:beforeAutospacing="0" w:after="0" w:afterAutospacing="0"/>
        <w:jc w:val="both"/>
        <w:rPr>
          <w:color w:val="0D0D0D" w:themeColor="text1" w:themeTint="F2"/>
          <w:szCs w:val="22"/>
        </w:rPr>
      </w:pPr>
      <w:r w:rsidRPr="009C3915">
        <w:rPr>
          <w:color w:val="0D0D0D" w:themeColor="text1" w:themeTint="F2"/>
          <w:szCs w:val="22"/>
        </w:rPr>
        <w:t>Personal communications should be listed as such where they are cited in the text, and not listed in the references.</w:t>
      </w:r>
    </w:p>
    <w:p w:rsidR="00590B14" w:rsidRPr="009C3915" w:rsidRDefault="00590B14" w:rsidP="00941705">
      <w:pPr>
        <w:pStyle w:val="norm"/>
        <w:spacing w:before="0" w:beforeAutospacing="0" w:after="0" w:afterAutospacing="0"/>
        <w:jc w:val="both"/>
        <w:rPr>
          <w:color w:val="0D0D0D" w:themeColor="text1" w:themeTint="F2"/>
          <w:szCs w:val="22"/>
        </w:rPr>
      </w:pPr>
    </w:p>
    <w:p w:rsidR="00590B14" w:rsidRPr="009C3915" w:rsidRDefault="00590B14" w:rsidP="00941705">
      <w:pPr>
        <w:pStyle w:val="norm"/>
        <w:spacing w:before="0" w:beforeAutospacing="0" w:after="0" w:afterAutospacing="0"/>
        <w:jc w:val="both"/>
        <w:rPr>
          <w:color w:val="0D0D0D" w:themeColor="text1" w:themeTint="F2"/>
          <w:szCs w:val="22"/>
        </w:rPr>
      </w:pPr>
      <w:r w:rsidRPr="009C3915">
        <w:rPr>
          <w:color w:val="0D0D0D" w:themeColor="text1" w:themeTint="F2"/>
          <w:szCs w:val="22"/>
        </w:rPr>
        <w:t xml:space="preserve">Example: </w:t>
      </w:r>
      <w:r w:rsidRPr="009C3915">
        <w:rPr>
          <w:color w:val="0D0D0D" w:themeColor="text1" w:themeTint="F2"/>
          <w:szCs w:val="22"/>
        </w:rPr>
        <w:br/>
        <w:t>Results have been reported (Don Graham, 1989, personal communication).</w:t>
      </w:r>
    </w:p>
    <w:p w:rsidR="00590B14" w:rsidRPr="009C3915" w:rsidRDefault="00590B14" w:rsidP="00941705">
      <w:pPr>
        <w:pStyle w:val="norm"/>
        <w:spacing w:before="0" w:beforeAutospacing="0" w:after="0" w:afterAutospacing="0"/>
        <w:jc w:val="both"/>
        <w:rPr>
          <w:color w:val="0D0D0D" w:themeColor="text1" w:themeTint="F2"/>
          <w:szCs w:val="22"/>
        </w:rPr>
      </w:pPr>
      <w:r w:rsidRPr="009C3915">
        <w:rPr>
          <w:color w:val="0D0D0D" w:themeColor="text1" w:themeTint="F2"/>
          <w:szCs w:val="22"/>
        </w:rPr>
        <w:t xml:space="preserve">Articles not yet published should show ‘forthcoming’ in place of the year (in both the reference and the citation). ‘In </w:t>
      </w:r>
      <w:proofErr w:type="gramStart"/>
      <w:r w:rsidRPr="009C3915">
        <w:rPr>
          <w:color w:val="0D0D0D" w:themeColor="text1" w:themeTint="F2"/>
          <w:szCs w:val="22"/>
        </w:rPr>
        <w:t>press’</w:t>
      </w:r>
      <w:proofErr w:type="gramEnd"/>
      <w:r w:rsidRPr="009C3915">
        <w:rPr>
          <w:color w:val="0D0D0D" w:themeColor="text1" w:themeTint="F2"/>
          <w:szCs w:val="22"/>
        </w:rPr>
        <w:t xml:space="preserve"> should be used in place of the volume, issue and page range details.</w:t>
      </w:r>
    </w:p>
    <w:p w:rsidR="00941705" w:rsidRPr="009C3915" w:rsidRDefault="00941705" w:rsidP="00941705">
      <w:pPr>
        <w:pStyle w:val="norm"/>
        <w:spacing w:before="0" w:beforeAutospacing="0" w:after="0" w:afterAutospacing="0"/>
        <w:jc w:val="both"/>
        <w:rPr>
          <w:color w:val="0D0D0D" w:themeColor="text1" w:themeTint="F2"/>
          <w:szCs w:val="22"/>
        </w:rPr>
      </w:pPr>
    </w:p>
    <w:p w:rsidR="00973E5F" w:rsidRPr="009C3915" w:rsidRDefault="00590B14" w:rsidP="00941705">
      <w:pPr>
        <w:pStyle w:val="norm"/>
        <w:spacing w:before="0" w:beforeAutospacing="0" w:after="0" w:afterAutospacing="0"/>
        <w:jc w:val="both"/>
        <w:rPr>
          <w:color w:val="0D0D0D" w:themeColor="text1" w:themeTint="F2"/>
          <w:szCs w:val="22"/>
        </w:rPr>
      </w:pPr>
      <w:r w:rsidRPr="009C3915">
        <w:rPr>
          <w:color w:val="0D0D0D" w:themeColor="text1" w:themeTint="F2"/>
          <w:szCs w:val="22"/>
        </w:rPr>
        <w:t>Example</w:t>
      </w:r>
    </w:p>
    <w:p w:rsidR="00590B14" w:rsidRPr="009C3915" w:rsidRDefault="00590B14" w:rsidP="00941705">
      <w:pPr>
        <w:pStyle w:val="norm"/>
        <w:spacing w:before="0" w:beforeAutospacing="0" w:after="0" w:afterAutospacing="0"/>
        <w:jc w:val="both"/>
        <w:rPr>
          <w:color w:val="0D0D0D" w:themeColor="text1" w:themeTint="F2"/>
          <w:szCs w:val="22"/>
        </w:rPr>
      </w:pPr>
      <w:r w:rsidRPr="009C3915">
        <w:rPr>
          <w:color w:val="0D0D0D" w:themeColor="text1" w:themeTint="F2"/>
          <w:szCs w:val="22"/>
        </w:rPr>
        <w:t>Sharp Parker, A.</w:t>
      </w:r>
      <w:r w:rsidR="009F0CFF" w:rsidRPr="009C3915">
        <w:rPr>
          <w:color w:val="0D0D0D" w:themeColor="text1" w:themeTint="F2"/>
          <w:szCs w:val="22"/>
        </w:rPr>
        <w:t xml:space="preserve"> </w:t>
      </w:r>
      <w:r w:rsidRPr="009C3915">
        <w:rPr>
          <w:color w:val="0D0D0D" w:themeColor="text1" w:themeTint="F2"/>
          <w:szCs w:val="22"/>
        </w:rPr>
        <w:t xml:space="preserve">M. (forthcoming) </w:t>
      </w:r>
      <w:proofErr w:type="spellStart"/>
      <w:r w:rsidRPr="009C3915">
        <w:rPr>
          <w:color w:val="0D0D0D" w:themeColor="text1" w:themeTint="F2"/>
          <w:szCs w:val="22"/>
        </w:rPr>
        <w:t>Cyberterrorism</w:t>
      </w:r>
      <w:proofErr w:type="spellEnd"/>
      <w:r w:rsidRPr="009C3915">
        <w:rPr>
          <w:color w:val="0D0D0D" w:themeColor="text1" w:themeTint="F2"/>
          <w:szCs w:val="22"/>
        </w:rPr>
        <w:t xml:space="preserve">: An examination of the preparedness of the North Carolina local law enforcement. </w:t>
      </w:r>
      <w:proofErr w:type="gramStart"/>
      <w:r w:rsidRPr="009C3915">
        <w:rPr>
          <w:rStyle w:val="i"/>
          <w:color w:val="0D0D0D" w:themeColor="text1" w:themeTint="F2"/>
          <w:szCs w:val="22"/>
        </w:rPr>
        <w:t>Security Journal</w:t>
      </w:r>
      <w:r w:rsidRPr="009C3915">
        <w:rPr>
          <w:color w:val="0D0D0D" w:themeColor="text1" w:themeTint="F2"/>
          <w:szCs w:val="22"/>
        </w:rPr>
        <w:t>, in press.</w:t>
      </w:r>
      <w:proofErr w:type="gramEnd"/>
    </w:p>
    <w:p w:rsidR="00941705" w:rsidRPr="009C3915" w:rsidRDefault="00941705" w:rsidP="00941705">
      <w:pPr>
        <w:pStyle w:val="norm"/>
        <w:spacing w:before="0" w:beforeAutospacing="0" w:after="0" w:afterAutospacing="0"/>
        <w:jc w:val="both"/>
        <w:rPr>
          <w:color w:val="0D0D0D" w:themeColor="text1" w:themeTint="F2"/>
          <w:szCs w:val="22"/>
        </w:rPr>
      </w:pPr>
    </w:p>
    <w:p w:rsidR="00590B14" w:rsidRPr="009C3915" w:rsidRDefault="00590B14" w:rsidP="00941705">
      <w:pPr>
        <w:pStyle w:val="Heading3"/>
        <w:spacing w:before="0" w:after="0"/>
        <w:rPr>
          <w:rFonts w:ascii="Times New Roman" w:hAnsi="Times New Roman"/>
          <w:color w:val="0D0D0D" w:themeColor="text1" w:themeTint="F2"/>
          <w:sz w:val="24"/>
          <w:szCs w:val="22"/>
        </w:rPr>
      </w:pPr>
      <w:r w:rsidRPr="009C3915">
        <w:rPr>
          <w:rFonts w:ascii="Times New Roman" w:hAnsi="Times New Roman"/>
          <w:color w:val="0D0D0D" w:themeColor="text1" w:themeTint="F2"/>
          <w:sz w:val="24"/>
          <w:szCs w:val="22"/>
        </w:rPr>
        <w:t>References</w:t>
      </w:r>
    </w:p>
    <w:p w:rsidR="006E392D" w:rsidRPr="009C3915" w:rsidRDefault="006E392D" w:rsidP="006E392D">
      <w:pPr>
        <w:rPr>
          <w:color w:val="0D0D0D" w:themeColor="text1" w:themeTint="F2"/>
          <w:sz w:val="2"/>
        </w:rPr>
      </w:pPr>
    </w:p>
    <w:p w:rsidR="00590B14" w:rsidRPr="009C3915" w:rsidRDefault="00590B14" w:rsidP="00941705">
      <w:pPr>
        <w:spacing w:after="0" w:line="240" w:lineRule="auto"/>
        <w:jc w:val="both"/>
        <w:rPr>
          <w:rFonts w:ascii="Times New Roman" w:hAnsi="Times New Roman" w:cs="Times New Roman"/>
          <w:color w:val="0D0D0D" w:themeColor="text1" w:themeTint="F2"/>
          <w:sz w:val="24"/>
        </w:rPr>
      </w:pPr>
      <w:r w:rsidRPr="009C3915">
        <w:rPr>
          <w:rFonts w:ascii="Times New Roman" w:hAnsi="Times New Roman" w:cs="Times New Roman"/>
          <w:color w:val="0D0D0D" w:themeColor="text1" w:themeTint="F2"/>
          <w:sz w:val="24"/>
        </w:rPr>
        <w:lastRenderedPageBreak/>
        <w:t xml:space="preserve">References should be placed alphabetically by author or authorship, regardless of the format, i.e. whether books, websites or journal articles etc. </w:t>
      </w:r>
    </w:p>
    <w:p w:rsidR="00941705" w:rsidRPr="009C3915" w:rsidRDefault="00941705" w:rsidP="00941705">
      <w:pPr>
        <w:pStyle w:val="norm"/>
        <w:spacing w:before="0" w:beforeAutospacing="0" w:after="0" w:afterAutospacing="0"/>
        <w:jc w:val="both"/>
        <w:rPr>
          <w:color w:val="0D0D0D" w:themeColor="text1" w:themeTint="F2"/>
          <w:szCs w:val="22"/>
        </w:rPr>
      </w:pPr>
    </w:p>
    <w:p w:rsidR="00590B14" w:rsidRPr="009C3915" w:rsidRDefault="00590B14" w:rsidP="00941705">
      <w:pPr>
        <w:pStyle w:val="norm"/>
        <w:spacing w:before="0" w:beforeAutospacing="0" w:after="0" w:afterAutospacing="0"/>
        <w:jc w:val="both"/>
        <w:rPr>
          <w:color w:val="0D0D0D" w:themeColor="text1" w:themeTint="F2"/>
          <w:szCs w:val="22"/>
        </w:rPr>
      </w:pPr>
      <w:r w:rsidRPr="009C3915">
        <w:rPr>
          <w:color w:val="0D0D0D" w:themeColor="text1" w:themeTint="F2"/>
          <w:szCs w:val="22"/>
        </w:rPr>
        <w:t>Examples of Correct Forms of References:</w:t>
      </w:r>
    </w:p>
    <w:p w:rsidR="00941705" w:rsidRPr="009C3915" w:rsidRDefault="00941705" w:rsidP="00941705">
      <w:pPr>
        <w:pStyle w:val="norm"/>
        <w:spacing w:before="0" w:beforeAutospacing="0" w:after="0" w:afterAutospacing="0"/>
        <w:jc w:val="both"/>
        <w:rPr>
          <w:rStyle w:val="i"/>
          <w:b/>
          <w:color w:val="0D0D0D" w:themeColor="text1" w:themeTint="F2"/>
          <w:szCs w:val="22"/>
        </w:rPr>
      </w:pPr>
    </w:p>
    <w:p w:rsidR="00590B14" w:rsidRPr="009C3915" w:rsidRDefault="00590B14" w:rsidP="00941705">
      <w:pPr>
        <w:pStyle w:val="norm"/>
        <w:spacing w:before="0" w:beforeAutospacing="0" w:after="0" w:afterAutospacing="0"/>
        <w:jc w:val="both"/>
        <w:rPr>
          <w:rStyle w:val="i"/>
          <w:b/>
          <w:color w:val="0D0D0D" w:themeColor="text1" w:themeTint="F2"/>
          <w:szCs w:val="22"/>
        </w:rPr>
      </w:pPr>
      <w:r w:rsidRPr="009C3915">
        <w:rPr>
          <w:rStyle w:val="i"/>
          <w:b/>
          <w:color w:val="0D0D0D" w:themeColor="text1" w:themeTint="F2"/>
          <w:szCs w:val="22"/>
        </w:rPr>
        <w:t>Book</w:t>
      </w:r>
    </w:p>
    <w:p w:rsidR="00941705" w:rsidRPr="009C3915" w:rsidRDefault="00941705" w:rsidP="00941705">
      <w:pPr>
        <w:pStyle w:val="norm"/>
        <w:spacing w:before="0" w:beforeAutospacing="0" w:after="0" w:afterAutospacing="0"/>
        <w:jc w:val="both"/>
        <w:rPr>
          <w:color w:val="0D0D0D" w:themeColor="text1" w:themeTint="F2"/>
          <w:szCs w:val="22"/>
        </w:rPr>
      </w:pPr>
    </w:p>
    <w:p w:rsidR="00590B14" w:rsidRPr="009C3915" w:rsidRDefault="00590B14" w:rsidP="00941705">
      <w:pPr>
        <w:pStyle w:val="norm"/>
        <w:spacing w:before="0" w:beforeAutospacing="0" w:after="0" w:afterAutospacing="0"/>
        <w:jc w:val="both"/>
        <w:rPr>
          <w:color w:val="0D0D0D" w:themeColor="text1" w:themeTint="F2"/>
          <w:szCs w:val="22"/>
        </w:rPr>
      </w:pPr>
      <w:proofErr w:type="spellStart"/>
      <w:r w:rsidRPr="009C3915">
        <w:rPr>
          <w:color w:val="0D0D0D" w:themeColor="text1" w:themeTint="F2"/>
          <w:szCs w:val="22"/>
        </w:rPr>
        <w:t>Slovic</w:t>
      </w:r>
      <w:proofErr w:type="spellEnd"/>
      <w:r w:rsidRPr="009C3915">
        <w:rPr>
          <w:color w:val="0D0D0D" w:themeColor="text1" w:themeTint="F2"/>
          <w:szCs w:val="22"/>
        </w:rPr>
        <w:t xml:space="preserve">, P. (2000) </w:t>
      </w:r>
      <w:proofErr w:type="gramStart"/>
      <w:r w:rsidRPr="009C3915">
        <w:rPr>
          <w:rStyle w:val="i"/>
          <w:i/>
          <w:color w:val="0D0D0D" w:themeColor="text1" w:themeTint="F2"/>
          <w:szCs w:val="22"/>
        </w:rPr>
        <w:t>The</w:t>
      </w:r>
      <w:proofErr w:type="gramEnd"/>
      <w:r w:rsidRPr="009C3915">
        <w:rPr>
          <w:rStyle w:val="i"/>
          <w:i/>
          <w:color w:val="0D0D0D" w:themeColor="text1" w:themeTint="F2"/>
          <w:szCs w:val="22"/>
        </w:rPr>
        <w:t xml:space="preserve"> Perception of Risk</w:t>
      </w:r>
      <w:r w:rsidRPr="009C3915">
        <w:rPr>
          <w:color w:val="0D0D0D" w:themeColor="text1" w:themeTint="F2"/>
          <w:szCs w:val="22"/>
        </w:rPr>
        <w:t xml:space="preserve">, </w:t>
      </w:r>
      <w:proofErr w:type="spellStart"/>
      <w:r w:rsidRPr="009C3915">
        <w:rPr>
          <w:color w:val="0D0D0D" w:themeColor="text1" w:themeTint="F2"/>
          <w:szCs w:val="22"/>
        </w:rPr>
        <w:t>Earthscan</w:t>
      </w:r>
      <w:proofErr w:type="spellEnd"/>
      <w:r w:rsidRPr="009C3915">
        <w:rPr>
          <w:color w:val="0D0D0D" w:themeColor="text1" w:themeTint="F2"/>
          <w:szCs w:val="22"/>
        </w:rPr>
        <w:t xml:space="preserve"> Publications, London.</w:t>
      </w:r>
    </w:p>
    <w:p w:rsidR="00941705" w:rsidRPr="009C3915" w:rsidRDefault="00941705" w:rsidP="00941705">
      <w:pPr>
        <w:pStyle w:val="norm"/>
        <w:spacing w:before="0" w:beforeAutospacing="0" w:after="0" w:afterAutospacing="0"/>
        <w:jc w:val="both"/>
        <w:rPr>
          <w:rStyle w:val="i"/>
          <w:b/>
          <w:color w:val="0D0D0D" w:themeColor="text1" w:themeTint="F2"/>
          <w:szCs w:val="22"/>
        </w:rPr>
      </w:pPr>
    </w:p>
    <w:p w:rsidR="00590B14" w:rsidRPr="009C3915" w:rsidRDefault="00590B14" w:rsidP="00941705">
      <w:pPr>
        <w:pStyle w:val="norm"/>
        <w:spacing w:before="0" w:beforeAutospacing="0" w:after="0" w:afterAutospacing="0"/>
        <w:jc w:val="both"/>
        <w:rPr>
          <w:rStyle w:val="i"/>
          <w:b/>
          <w:color w:val="0D0D0D" w:themeColor="text1" w:themeTint="F2"/>
          <w:szCs w:val="22"/>
        </w:rPr>
      </w:pPr>
      <w:r w:rsidRPr="009C3915">
        <w:rPr>
          <w:rStyle w:val="i"/>
          <w:b/>
          <w:color w:val="0D0D0D" w:themeColor="text1" w:themeTint="F2"/>
          <w:szCs w:val="22"/>
        </w:rPr>
        <w:t>Edited Volume</w:t>
      </w:r>
    </w:p>
    <w:p w:rsidR="00941705" w:rsidRPr="009C3915" w:rsidRDefault="00941705" w:rsidP="00941705">
      <w:pPr>
        <w:pStyle w:val="norm"/>
        <w:spacing w:before="0" w:beforeAutospacing="0" w:after="0" w:afterAutospacing="0"/>
        <w:jc w:val="both"/>
        <w:rPr>
          <w:rStyle w:val="i"/>
          <w:b/>
          <w:color w:val="0D0D0D" w:themeColor="text1" w:themeTint="F2"/>
          <w:szCs w:val="22"/>
        </w:rPr>
      </w:pPr>
    </w:p>
    <w:p w:rsidR="00590B14" w:rsidRPr="009C3915" w:rsidRDefault="00590B14" w:rsidP="00941705">
      <w:pPr>
        <w:pStyle w:val="norm"/>
        <w:spacing w:before="0" w:beforeAutospacing="0" w:after="0" w:afterAutospacing="0"/>
        <w:jc w:val="both"/>
        <w:rPr>
          <w:color w:val="0D0D0D" w:themeColor="text1" w:themeTint="F2"/>
          <w:szCs w:val="22"/>
        </w:rPr>
      </w:pPr>
      <w:proofErr w:type="gramStart"/>
      <w:r w:rsidRPr="009C3915">
        <w:rPr>
          <w:color w:val="0D0D0D" w:themeColor="text1" w:themeTint="F2"/>
          <w:szCs w:val="22"/>
        </w:rPr>
        <w:t xml:space="preserve">Nye </w:t>
      </w:r>
      <w:proofErr w:type="spellStart"/>
      <w:r w:rsidRPr="009C3915">
        <w:rPr>
          <w:color w:val="0D0D0D" w:themeColor="text1" w:themeTint="F2"/>
          <w:szCs w:val="22"/>
        </w:rPr>
        <w:t>Jr</w:t>
      </w:r>
      <w:proofErr w:type="spellEnd"/>
      <w:r w:rsidRPr="009C3915">
        <w:rPr>
          <w:color w:val="0D0D0D" w:themeColor="text1" w:themeTint="F2"/>
          <w:szCs w:val="22"/>
        </w:rPr>
        <w:t xml:space="preserve">, J.S., </w:t>
      </w:r>
      <w:proofErr w:type="spellStart"/>
      <w:r w:rsidRPr="009C3915">
        <w:rPr>
          <w:color w:val="0D0D0D" w:themeColor="text1" w:themeTint="F2"/>
          <w:szCs w:val="22"/>
        </w:rPr>
        <w:t>Zelikow</w:t>
      </w:r>
      <w:proofErr w:type="spellEnd"/>
      <w:r w:rsidRPr="009C3915">
        <w:rPr>
          <w:color w:val="0D0D0D" w:themeColor="text1" w:themeTint="F2"/>
          <w:szCs w:val="22"/>
        </w:rPr>
        <w:t xml:space="preserve">, P.D. and King D.C. (eds.) (1997) </w:t>
      </w:r>
      <w:r w:rsidRPr="009C3915">
        <w:rPr>
          <w:rStyle w:val="i"/>
          <w:i/>
          <w:color w:val="0D0D0D" w:themeColor="text1" w:themeTint="F2"/>
          <w:szCs w:val="22"/>
        </w:rPr>
        <w:t>Why People Don’t Trust Government</w:t>
      </w:r>
      <w:r w:rsidRPr="009C3915">
        <w:rPr>
          <w:color w:val="0D0D0D" w:themeColor="text1" w:themeTint="F2"/>
          <w:szCs w:val="22"/>
        </w:rPr>
        <w:t>.</w:t>
      </w:r>
      <w:proofErr w:type="gramEnd"/>
      <w:r w:rsidRPr="009C3915">
        <w:rPr>
          <w:color w:val="0D0D0D" w:themeColor="text1" w:themeTint="F2"/>
          <w:szCs w:val="22"/>
        </w:rPr>
        <w:t xml:space="preserve"> MA: Harvard University Press, Cambridge.</w:t>
      </w:r>
    </w:p>
    <w:p w:rsidR="00941705" w:rsidRPr="009C3915" w:rsidRDefault="00941705" w:rsidP="00941705">
      <w:pPr>
        <w:pStyle w:val="norm"/>
        <w:spacing w:before="0" w:beforeAutospacing="0" w:after="0" w:afterAutospacing="0"/>
        <w:jc w:val="both"/>
        <w:rPr>
          <w:rStyle w:val="i"/>
          <w:b/>
          <w:color w:val="0D0D0D" w:themeColor="text1" w:themeTint="F2"/>
          <w:szCs w:val="22"/>
        </w:rPr>
      </w:pPr>
    </w:p>
    <w:p w:rsidR="00590B14" w:rsidRPr="009C3915" w:rsidRDefault="00590B14" w:rsidP="00941705">
      <w:pPr>
        <w:pStyle w:val="norm"/>
        <w:spacing w:before="0" w:beforeAutospacing="0" w:after="0" w:afterAutospacing="0"/>
        <w:jc w:val="both"/>
        <w:rPr>
          <w:rStyle w:val="i"/>
          <w:b/>
          <w:color w:val="0D0D0D" w:themeColor="text1" w:themeTint="F2"/>
          <w:szCs w:val="22"/>
        </w:rPr>
      </w:pPr>
      <w:r w:rsidRPr="009C3915">
        <w:rPr>
          <w:rStyle w:val="i"/>
          <w:b/>
          <w:color w:val="0D0D0D" w:themeColor="text1" w:themeTint="F2"/>
          <w:szCs w:val="22"/>
        </w:rPr>
        <w:t>Chapter in Book</w:t>
      </w:r>
    </w:p>
    <w:p w:rsidR="00941705" w:rsidRPr="009C3915" w:rsidRDefault="00941705" w:rsidP="00941705">
      <w:pPr>
        <w:pStyle w:val="norm"/>
        <w:spacing w:before="0" w:beforeAutospacing="0" w:after="0" w:afterAutospacing="0"/>
        <w:jc w:val="both"/>
        <w:rPr>
          <w:rStyle w:val="i"/>
          <w:b/>
          <w:color w:val="0D0D0D" w:themeColor="text1" w:themeTint="F2"/>
          <w:szCs w:val="22"/>
        </w:rPr>
      </w:pPr>
    </w:p>
    <w:p w:rsidR="00590B14" w:rsidRPr="009C3915" w:rsidRDefault="00590B14" w:rsidP="00941705">
      <w:pPr>
        <w:pStyle w:val="norm"/>
        <w:spacing w:before="0" w:beforeAutospacing="0" w:after="0" w:afterAutospacing="0"/>
        <w:jc w:val="both"/>
        <w:rPr>
          <w:rStyle w:val="i"/>
          <w:b/>
          <w:color w:val="0D0D0D" w:themeColor="text1" w:themeTint="F2"/>
          <w:szCs w:val="22"/>
        </w:rPr>
      </w:pPr>
      <w:proofErr w:type="spellStart"/>
      <w:r w:rsidRPr="009C3915">
        <w:rPr>
          <w:color w:val="0D0D0D" w:themeColor="text1" w:themeTint="F2"/>
          <w:szCs w:val="22"/>
        </w:rPr>
        <w:t>Foureur</w:t>
      </w:r>
      <w:proofErr w:type="spellEnd"/>
      <w:r w:rsidRPr="009C3915">
        <w:rPr>
          <w:color w:val="0D0D0D" w:themeColor="text1" w:themeTint="F2"/>
          <w:szCs w:val="22"/>
        </w:rPr>
        <w:t xml:space="preserve">, M. &amp; Hunter, M. (2005) ‘The place of birth’, in S </w:t>
      </w:r>
      <w:proofErr w:type="spellStart"/>
      <w:r w:rsidRPr="009C3915">
        <w:rPr>
          <w:color w:val="0D0D0D" w:themeColor="text1" w:themeTint="F2"/>
          <w:szCs w:val="22"/>
        </w:rPr>
        <w:t>Pairman</w:t>
      </w:r>
      <w:proofErr w:type="spellEnd"/>
      <w:r w:rsidRPr="009C3915">
        <w:rPr>
          <w:color w:val="0D0D0D" w:themeColor="text1" w:themeTint="F2"/>
          <w:szCs w:val="22"/>
        </w:rPr>
        <w:t xml:space="preserve">, J </w:t>
      </w:r>
      <w:proofErr w:type="spellStart"/>
      <w:r w:rsidRPr="009C3915">
        <w:rPr>
          <w:color w:val="0D0D0D" w:themeColor="text1" w:themeTint="F2"/>
          <w:szCs w:val="22"/>
        </w:rPr>
        <w:t>Pincombe</w:t>
      </w:r>
      <w:proofErr w:type="spellEnd"/>
      <w:r w:rsidRPr="009C3915">
        <w:rPr>
          <w:color w:val="0D0D0D" w:themeColor="text1" w:themeTint="F2"/>
          <w:szCs w:val="22"/>
        </w:rPr>
        <w:t xml:space="preserve">, C </w:t>
      </w:r>
      <w:proofErr w:type="spellStart"/>
      <w:r w:rsidRPr="009C3915">
        <w:rPr>
          <w:color w:val="0D0D0D" w:themeColor="text1" w:themeTint="F2"/>
          <w:szCs w:val="22"/>
        </w:rPr>
        <w:t>Thorogood</w:t>
      </w:r>
      <w:proofErr w:type="spellEnd"/>
      <w:r w:rsidRPr="009C3915">
        <w:rPr>
          <w:color w:val="0D0D0D" w:themeColor="text1" w:themeTint="F2"/>
          <w:szCs w:val="22"/>
        </w:rPr>
        <w:t xml:space="preserve"> &amp; S Tracey (</w:t>
      </w:r>
      <w:proofErr w:type="spellStart"/>
      <w:r w:rsidRPr="009C3915">
        <w:rPr>
          <w:color w:val="0D0D0D" w:themeColor="text1" w:themeTint="F2"/>
          <w:szCs w:val="22"/>
        </w:rPr>
        <w:t>eds</w:t>
      </w:r>
      <w:proofErr w:type="spellEnd"/>
      <w:r w:rsidRPr="009C3915">
        <w:rPr>
          <w:color w:val="0D0D0D" w:themeColor="text1" w:themeTint="F2"/>
          <w:szCs w:val="22"/>
        </w:rPr>
        <w:t xml:space="preserve">), </w:t>
      </w:r>
      <w:r w:rsidRPr="009C3915">
        <w:rPr>
          <w:i/>
          <w:iCs/>
          <w:color w:val="0D0D0D" w:themeColor="text1" w:themeTint="F2"/>
          <w:szCs w:val="22"/>
        </w:rPr>
        <w:t>Midwifery preparation for practice</w:t>
      </w:r>
      <w:r w:rsidRPr="009C3915">
        <w:rPr>
          <w:color w:val="0D0D0D" w:themeColor="text1" w:themeTint="F2"/>
          <w:szCs w:val="22"/>
        </w:rPr>
        <w:t>, Elsevier, Churchill Livingstone, Sydney.</w:t>
      </w:r>
    </w:p>
    <w:p w:rsidR="00941705" w:rsidRPr="009C3915" w:rsidRDefault="00941705" w:rsidP="00941705">
      <w:pPr>
        <w:pStyle w:val="norm"/>
        <w:spacing w:before="0" w:beforeAutospacing="0" w:after="0" w:afterAutospacing="0"/>
        <w:jc w:val="both"/>
        <w:rPr>
          <w:rStyle w:val="i"/>
          <w:b/>
          <w:color w:val="0D0D0D" w:themeColor="text1" w:themeTint="F2"/>
          <w:szCs w:val="22"/>
        </w:rPr>
      </w:pPr>
    </w:p>
    <w:p w:rsidR="00590B14" w:rsidRPr="009C3915" w:rsidRDefault="00590B14" w:rsidP="00941705">
      <w:pPr>
        <w:pStyle w:val="norm"/>
        <w:spacing w:before="0" w:beforeAutospacing="0" w:after="0" w:afterAutospacing="0"/>
        <w:jc w:val="both"/>
        <w:rPr>
          <w:rStyle w:val="i"/>
          <w:b/>
          <w:color w:val="0D0D0D" w:themeColor="text1" w:themeTint="F2"/>
          <w:szCs w:val="22"/>
        </w:rPr>
      </w:pPr>
      <w:r w:rsidRPr="009C3915">
        <w:rPr>
          <w:rStyle w:val="i"/>
          <w:b/>
          <w:color w:val="0D0D0D" w:themeColor="text1" w:themeTint="F2"/>
          <w:szCs w:val="22"/>
        </w:rPr>
        <w:t>Article in Journal</w:t>
      </w:r>
    </w:p>
    <w:p w:rsidR="00941705" w:rsidRPr="009C3915" w:rsidRDefault="00941705" w:rsidP="00941705">
      <w:pPr>
        <w:pStyle w:val="norm"/>
        <w:spacing w:before="0" w:beforeAutospacing="0" w:after="0" w:afterAutospacing="0"/>
        <w:jc w:val="both"/>
        <w:rPr>
          <w:rStyle w:val="i"/>
          <w:b/>
          <w:color w:val="0D0D0D" w:themeColor="text1" w:themeTint="F2"/>
          <w:szCs w:val="22"/>
        </w:rPr>
      </w:pPr>
    </w:p>
    <w:p w:rsidR="00590B14" w:rsidRPr="009C3915" w:rsidRDefault="00590B14" w:rsidP="00941705">
      <w:pPr>
        <w:pStyle w:val="norm"/>
        <w:spacing w:before="0" w:beforeAutospacing="0" w:after="0" w:afterAutospacing="0"/>
        <w:jc w:val="both"/>
        <w:rPr>
          <w:color w:val="0D0D0D" w:themeColor="text1" w:themeTint="F2"/>
          <w:szCs w:val="22"/>
        </w:rPr>
      </w:pPr>
      <w:proofErr w:type="spellStart"/>
      <w:r w:rsidRPr="009C3915">
        <w:rPr>
          <w:color w:val="0D0D0D" w:themeColor="text1" w:themeTint="F2"/>
          <w:szCs w:val="22"/>
        </w:rPr>
        <w:t>Diezmann</w:t>
      </w:r>
      <w:proofErr w:type="spellEnd"/>
      <w:r w:rsidRPr="009C3915">
        <w:rPr>
          <w:color w:val="0D0D0D" w:themeColor="text1" w:themeTint="F2"/>
          <w:szCs w:val="22"/>
        </w:rPr>
        <w:t>, C.</w:t>
      </w:r>
      <w:r w:rsidR="009F0CFF" w:rsidRPr="009C3915">
        <w:rPr>
          <w:color w:val="0D0D0D" w:themeColor="text1" w:themeTint="F2"/>
          <w:szCs w:val="22"/>
        </w:rPr>
        <w:t xml:space="preserve"> </w:t>
      </w:r>
      <w:r w:rsidRPr="009C3915">
        <w:rPr>
          <w:color w:val="0D0D0D" w:themeColor="text1" w:themeTint="F2"/>
          <w:szCs w:val="22"/>
        </w:rPr>
        <w:t>M. &amp; Watters, J.</w:t>
      </w:r>
      <w:r w:rsidR="009F0CFF" w:rsidRPr="009C3915">
        <w:rPr>
          <w:color w:val="0D0D0D" w:themeColor="text1" w:themeTint="F2"/>
          <w:szCs w:val="22"/>
        </w:rPr>
        <w:t xml:space="preserve"> </w:t>
      </w:r>
      <w:r w:rsidRPr="009C3915">
        <w:rPr>
          <w:color w:val="0D0D0D" w:themeColor="text1" w:themeTint="F2"/>
          <w:szCs w:val="22"/>
        </w:rPr>
        <w:t xml:space="preserve">J. (2006) ‘Balancing opportunities for learning and </w:t>
      </w:r>
      <w:proofErr w:type="spellStart"/>
      <w:r w:rsidRPr="009C3915">
        <w:rPr>
          <w:color w:val="0D0D0D" w:themeColor="text1" w:themeTint="F2"/>
          <w:szCs w:val="22"/>
        </w:rPr>
        <w:t>practising</w:t>
      </w:r>
      <w:proofErr w:type="spellEnd"/>
      <w:r w:rsidRPr="009C3915">
        <w:rPr>
          <w:color w:val="0D0D0D" w:themeColor="text1" w:themeTint="F2"/>
          <w:szCs w:val="22"/>
        </w:rPr>
        <w:t xml:space="preserve"> for gifted students’, </w:t>
      </w:r>
      <w:r w:rsidRPr="009C3915">
        <w:rPr>
          <w:i/>
          <w:iCs/>
          <w:color w:val="0D0D0D" w:themeColor="text1" w:themeTint="F2"/>
          <w:szCs w:val="22"/>
        </w:rPr>
        <w:t>Curriculum Matters</w:t>
      </w:r>
      <w:r w:rsidRPr="009C3915">
        <w:rPr>
          <w:color w:val="0D0D0D" w:themeColor="text1" w:themeTint="F2"/>
          <w:szCs w:val="22"/>
        </w:rPr>
        <w:t>, vol. 5, no. 1, pp. 3–5.</w:t>
      </w:r>
    </w:p>
    <w:p w:rsidR="00941705" w:rsidRPr="009C3915" w:rsidRDefault="00941705" w:rsidP="00941705">
      <w:pPr>
        <w:pStyle w:val="norm"/>
        <w:spacing w:before="0" w:beforeAutospacing="0" w:after="0" w:afterAutospacing="0"/>
        <w:jc w:val="both"/>
        <w:rPr>
          <w:rStyle w:val="norm1"/>
          <w:b/>
          <w:color w:val="0D0D0D" w:themeColor="text1" w:themeTint="F2"/>
          <w:szCs w:val="22"/>
        </w:rPr>
      </w:pPr>
    </w:p>
    <w:p w:rsidR="00590B14" w:rsidRPr="009C3915" w:rsidRDefault="00590B14" w:rsidP="00941705">
      <w:pPr>
        <w:pStyle w:val="norm"/>
        <w:spacing w:before="0" w:beforeAutospacing="0" w:after="0" w:afterAutospacing="0"/>
        <w:jc w:val="both"/>
        <w:rPr>
          <w:rStyle w:val="norm1"/>
          <w:b/>
          <w:color w:val="0D0D0D" w:themeColor="text1" w:themeTint="F2"/>
          <w:szCs w:val="22"/>
        </w:rPr>
      </w:pPr>
      <w:r w:rsidRPr="009C3915">
        <w:rPr>
          <w:rStyle w:val="norm1"/>
          <w:b/>
          <w:color w:val="0D0D0D" w:themeColor="text1" w:themeTint="F2"/>
          <w:szCs w:val="22"/>
        </w:rPr>
        <w:t>Article in Newspaper</w:t>
      </w:r>
    </w:p>
    <w:p w:rsidR="00941705" w:rsidRPr="009C3915" w:rsidRDefault="00941705" w:rsidP="00941705">
      <w:pPr>
        <w:pStyle w:val="norm"/>
        <w:spacing w:before="0" w:beforeAutospacing="0" w:after="0" w:afterAutospacing="0"/>
        <w:jc w:val="both"/>
        <w:rPr>
          <w:rStyle w:val="norm1"/>
          <w:b/>
          <w:color w:val="0D0D0D" w:themeColor="text1" w:themeTint="F2"/>
          <w:szCs w:val="22"/>
        </w:rPr>
      </w:pPr>
    </w:p>
    <w:p w:rsidR="00590B14" w:rsidRPr="009C3915" w:rsidRDefault="00590B14" w:rsidP="00941705">
      <w:pPr>
        <w:pStyle w:val="norm"/>
        <w:spacing w:before="0" w:beforeAutospacing="0" w:after="0" w:afterAutospacing="0"/>
        <w:jc w:val="both"/>
        <w:rPr>
          <w:color w:val="0D0D0D" w:themeColor="text1" w:themeTint="F2"/>
          <w:szCs w:val="22"/>
        </w:rPr>
      </w:pPr>
      <w:proofErr w:type="gramStart"/>
      <w:r w:rsidRPr="009C3915">
        <w:rPr>
          <w:color w:val="0D0D0D" w:themeColor="text1" w:themeTint="F2"/>
          <w:szCs w:val="22"/>
        </w:rPr>
        <w:t xml:space="preserve">Warren, M. (2007) ‘Kyoto targets flouted’, </w:t>
      </w:r>
      <w:r w:rsidRPr="009C3915">
        <w:rPr>
          <w:i/>
          <w:iCs/>
          <w:color w:val="0D0D0D" w:themeColor="text1" w:themeTint="F2"/>
          <w:szCs w:val="22"/>
        </w:rPr>
        <w:t>Australian</w:t>
      </w:r>
      <w:r w:rsidRPr="009C3915">
        <w:rPr>
          <w:color w:val="0D0D0D" w:themeColor="text1" w:themeTint="F2"/>
          <w:szCs w:val="22"/>
        </w:rPr>
        <w:t>, 21 November, p. 3.</w:t>
      </w:r>
      <w:proofErr w:type="gramEnd"/>
      <w:r w:rsidRPr="009C3915">
        <w:rPr>
          <w:color w:val="0D0D0D" w:themeColor="text1" w:themeTint="F2"/>
          <w:szCs w:val="22"/>
        </w:rPr>
        <w:t xml:space="preserve"> </w:t>
      </w:r>
    </w:p>
    <w:p w:rsidR="00941705" w:rsidRPr="009C3915" w:rsidRDefault="00941705" w:rsidP="00941705">
      <w:pPr>
        <w:autoSpaceDE w:val="0"/>
        <w:autoSpaceDN w:val="0"/>
        <w:adjustRightInd w:val="0"/>
        <w:spacing w:after="0" w:line="240" w:lineRule="auto"/>
        <w:rPr>
          <w:rFonts w:ascii="Times New Roman" w:hAnsi="Times New Roman" w:cs="Times New Roman"/>
          <w:b/>
          <w:bCs/>
          <w:color w:val="0D0D0D" w:themeColor="text1" w:themeTint="F2"/>
          <w:sz w:val="24"/>
        </w:rPr>
      </w:pPr>
    </w:p>
    <w:p w:rsidR="00590B14" w:rsidRPr="009C3915" w:rsidRDefault="00590B14" w:rsidP="00941705">
      <w:pPr>
        <w:autoSpaceDE w:val="0"/>
        <w:autoSpaceDN w:val="0"/>
        <w:adjustRightInd w:val="0"/>
        <w:spacing w:after="0" w:line="240" w:lineRule="auto"/>
        <w:rPr>
          <w:rFonts w:ascii="Times New Roman" w:hAnsi="Times New Roman" w:cs="Times New Roman"/>
          <w:i/>
          <w:iCs/>
          <w:color w:val="0D0D0D" w:themeColor="text1" w:themeTint="F2"/>
          <w:sz w:val="24"/>
        </w:rPr>
      </w:pPr>
      <w:r w:rsidRPr="009C3915">
        <w:rPr>
          <w:rFonts w:ascii="Times New Roman" w:hAnsi="Times New Roman" w:cs="Times New Roman"/>
          <w:b/>
          <w:bCs/>
          <w:color w:val="0D0D0D" w:themeColor="text1" w:themeTint="F2"/>
          <w:sz w:val="24"/>
        </w:rPr>
        <w:t>Note</w:t>
      </w:r>
      <w:r w:rsidRPr="009C3915">
        <w:rPr>
          <w:rFonts w:ascii="Times New Roman" w:hAnsi="Times New Roman" w:cs="Times New Roman"/>
          <w:color w:val="0D0D0D" w:themeColor="text1" w:themeTint="F2"/>
          <w:sz w:val="24"/>
        </w:rPr>
        <w:t xml:space="preserve">: </w:t>
      </w:r>
      <w:r w:rsidRPr="009C3915">
        <w:rPr>
          <w:rFonts w:ascii="Times New Roman" w:hAnsi="Times New Roman" w:cs="Times New Roman"/>
          <w:i/>
          <w:iCs/>
          <w:color w:val="0D0D0D" w:themeColor="text1" w:themeTint="F2"/>
          <w:sz w:val="24"/>
        </w:rPr>
        <w:t>In the reference list omit ‘The’ from any newspaper title.</w:t>
      </w:r>
    </w:p>
    <w:p w:rsidR="00941705" w:rsidRPr="009C3915" w:rsidRDefault="00941705" w:rsidP="00941705">
      <w:pPr>
        <w:pStyle w:val="norm"/>
        <w:spacing w:before="0" w:beforeAutospacing="0" w:after="0" w:afterAutospacing="0"/>
        <w:jc w:val="both"/>
        <w:rPr>
          <w:rStyle w:val="i"/>
          <w:b/>
          <w:color w:val="0D0D0D" w:themeColor="text1" w:themeTint="F2"/>
          <w:szCs w:val="22"/>
        </w:rPr>
      </w:pPr>
    </w:p>
    <w:p w:rsidR="00590B14" w:rsidRPr="009C3915" w:rsidRDefault="00590B14" w:rsidP="00941705">
      <w:pPr>
        <w:pStyle w:val="norm"/>
        <w:spacing w:before="0" w:beforeAutospacing="0" w:after="0" w:afterAutospacing="0"/>
        <w:jc w:val="both"/>
        <w:rPr>
          <w:rStyle w:val="i"/>
          <w:b/>
          <w:color w:val="0D0D0D" w:themeColor="text1" w:themeTint="F2"/>
          <w:szCs w:val="22"/>
        </w:rPr>
      </w:pPr>
      <w:r w:rsidRPr="009C3915">
        <w:rPr>
          <w:rStyle w:val="i"/>
          <w:b/>
          <w:color w:val="0D0D0D" w:themeColor="text1" w:themeTint="F2"/>
          <w:szCs w:val="22"/>
        </w:rPr>
        <w:t>Newspaper or Magazine Article (Without a Named Author)</w:t>
      </w:r>
    </w:p>
    <w:p w:rsidR="00941705" w:rsidRPr="009C3915" w:rsidRDefault="00941705" w:rsidP="00941705">
      <w:pPr>
        <w:pStyle w:val="norm"/>
        <w:spacing w:before="0" w:beforeAutospacing="0" w:after="0" w:afterAutospacing="0"/>
        <w:jc w:val="both"/>
        <w:rPr>
          <w:b/>
          <w:color w:val="0D0D0D" w:themeColor="text1" w:themeTint="F2"/>
          <w:szCs w:val="22"/>
        </w:rPr>
      </w:pPr>
    </w:p>
    <w:p w:rsidR="00590B14" w:rsidRPr="009C3915" w:rsidRDefault="00590B14" w:rsidP="00941705">
      <w:pPr>
        <w:autoSpaceDE w:val="0"/>
        <w:autoSpaceDN w:val="0"/>
        <w:adjustRightInd w:val="0"/>
        <w:spacing w:after="0" w:line="240" w:lineRule="auto"/>
        <w:rPr>
          <w:rFonts w:ascii="Times New Roman" w:hAnsi="Times New Roman" w:cs="Times New Roman"/>
          <w:color w:val="0D0D0D" w:themeColor="text1" w:themeTint="F2"/>
          <w:sz w:val="24"/>
        </w:rPr>
      </w:pPr>
      <w:r w:rsidRPr="009C3915">
        <w:rPr>
          <w:rFonts w:ascii="Times New Roman" w:hAnsi="Times New Roman" w:cs="Times New Roman"/>
          <w:color w:val="0D0D0D" w:themeColor="text1" w:themeTint="F2"/>
          <w:sz w:val="24"/>
        </w:rPr>
        <w:t xml:space="preserve">‘Federal election: new Chip in politics’ (2001) </w:t>
      </w:r>
      <w:r w:rsidRPr="009C3915">
        <w:rPr>
          <w:rFonts w:ascii="Times New Roman" w:hAnsi="Times New Roman" w:cs="Times New Roman"/>
          <w:i/>
          <w:iCs/>
          <w:color w:val="0D0D0D" w:themeColor="text1" w:themeTint="F2"/>
          <w:sz w:val="24"/>
        </w:rPr>
        <w:t>Advertiser</w:t>
      </w:r>
      <w:r w:rsidRPr="009C3915">
        <w:rPr>
          <w:rFonts w:ascii="Times New Roman" w:hAnsi="Times New Roman" w:cs="Times New Roman"/>
          <w:color w:val="0D0D0D" w:themeColor="text1" w:themeTint="F2"/>
          <w:sz w:val="24"/>
        </w:rPr>
        <w:t>, 23 October, p. 10.</w:t>
      </w:r>
    </w:p>
    <w:p w:rsidR="00941705" w:rsidRPr="009C3915" w:rsidRDefault="00941705" w:rsidP="00941705">
      <w:pPr>
        <w:pStyle w:val="norm"/>
        <w:spacing w:before="0" w:beforeAutospacing="0" w:after="0" w:afterAutospacing="0"/>
        <w:jc w:val="both"/>
        <w:rPr>
          <w:rStyle w:val="i"/>
          <w:b/>
          <w:color w:val="0D0D0D" w:themeColor="text1" w:themeTint="F2"/>
          <w:szCs w:val="22"/>
        </w:rPr>
      </w:pPr>
    </w:p>
    <w:p w:rsidR="00590B14" w:rsidRPr="009C3915" w:rsidRDefault="00590B14" w:rsidP="00941705">
      <w:pPr>
        <w:pStyle w:val="norm"/>
        <w:spacing w:before="0" w:beforeAutospacing="0" w:after="0" w:afterAutospacing="0"/>
        <w:jc w:val="both"/>
        <w:rPr>
          <w:rStyle w:val="i"/>
          <w:b/>
          <w:color w:val="0D0D0D" w:themeColor="text1" w:themeTint="F2"/>
          <w:szCs w:val="22"/>
        </w:rPr>
      </w:pPr>
      <w:r w:rsidRPr="009C3915">
        <w:rPr>
          <w:rStyle w:val="i"/>
          <w:b/>
          <w:color w:val="0D0D0D" w:themeColor="text1" w:themeTint="F2"/>
          <w:szCs w:val="22"/>
        </w:rPr>
        <w:t>Journal Article from the Web</w:t>
      </w:r>
    </w:p>
    <w:p w:rsidR="00941705" w:rsidRPr="009C3915" w:rsidRDefault="00941705" w:rsidP="00941705">
      <w:pPr>
        <w:pStyle w:val="norm"/>
        <w:spacing w:before="0" w:beforeAutospacing="0" w:after="0" w:afterAutospacing="0"/>
        <w:jc w:val="both"/>
        <w:rPr>
          <w:rStyle w:val="i"/>
          <w:b/>
          <w:color w:val="0D0D0D" w:themeColor="text1" w:themeTint="F2"/>
          <w:szCs w:val="22"/>
        </w:rPr>
      </w:pPr>
    </w:p>
    <w:p w:rsidR="00590B14" w:rsidRPr="009C3915" w:rsidRDefault="00590B14" w:rsidP="00941705">
      <w:pPr>
        <w:pStyle w:val="norm"/>
        <w:spacing w:before="0" w:beforeAutospacing="0" w:after="0" w:afterAutospacing="0"/>
        <w:rPr>
          <w:color w:val="0D0D0D" w:themeColor="text1" w:themeTint="F2"/>
          <w:szCs w:val="22"/>
        </w:rPr>
      </w:pPr>
      <w:r w:rsidRPr="009C3915">
        <w:rPr>
          <w:color w:val="0D0D0D" w:themeColor="text1" w:themeTint="F2"/>
          <w:szCs w:val="22"/>
        </w:rPr>
        <w:t xml:space="preserve">Kennedy, I. (2004) ‘An assessment strategy to help forestall plagiarism problems’, </w:t>
      </w:r>
      <w:r w:rsidRPr="009C3915">
        <w:rPr>
          <w:i/>
          <w:iCs/>
          <w:color w:val="0D0D0D" w:themeColor="text1" w:themeTint="F2"/>
          <w:szCs w:val="22"/>
        </w:rPr>
        <w:t>Studies in Learning, Evaluation, Innovation and Development</w:t>
      </w:r>
      <w:r w:rsidRPr="009C3915">
        <w:rPr>
          <w:color w:val="0D0D0D" w:themeColor="text1" w:themeTint="F2"/>
          <w:szCs w:val="22"/>
        </w:rPr>
        <w:t>, vol. 1, no. 1, pp. 1–8, viewed 7 October 2005, http://www.sleid.cqu.edu.au/viewissue.php?id=5</w:t>
      </w:r>
    </w:p>
    <w:p w:rsidR="00941705" w:rsidRPr="009C3915" w:rsidRDefault="00941705" w:rsidP="00941705">
      <w:pPr>
        <w:pStyle w:val="norm"/>
        <w:spacing w:before="0" w:beforeAutospacing="0" w:after="0" w:afterAutospacing="0"/>
        <w:jc w:val="both"/>
        <w:rPr>
          <w:rStyle w:val="i"/>
          <w:b/>
          <w:color w:val="0D0D0D" w:themeColor="text1" w:themeTint="F2"/>
          <w:szCs w:val="22"/>
        </w:rPr>
      </w:pPr>
    </w:p>
    <w:p w:rsidR="00590B14" w:rsidRPr="009C3915" w:rsidRDefault="00590B14" w:rsidP="00941705">
      <w:pPr>
        <w:pStyle w:val="norm"/>
        <w:spacing w:before="0" w:beforeAutospacing="0" w:after="0" w:afterAutospacing="0"/>
        <w:jc w:val="both"/>
        <w:rPr>
          <w:rStyle w:val="i"/>
          <w:b/>
          <w:color w:val="0D0D0D" w:themeColor="text1" w:themeTint="F2"/>
          <w:szCs w:val="22"/>
        </w:rPr>
      </w:pPr>
      <w:r w:rsidRPr="009C3915">
        <w:rPr>
          <w:rStyle w:val="i"/>
          <w:b/>
          <w:color w:val="0D0D0D" w:themeColor="text1" w:themeTint="F2"/>
          <w:szCs w:val="22"/>
        </w:rPr>
        <w:t>Conference Proceedings</w:t>
      </w:r>
    </w:p>
    <w:p w:rsidR="00941705" w:rsidRPr="009C3915" w:rsidRDefault="00941705" w:rsidP="00941705">
      <w:pPr>
        <w:pStyle w:val="norm"/>
        <w:spacing w:before="0" w:beforeAutospacing="0" w:after="0" w:afterAutospacing="0"/>
        <w:jc w:val="both"/>
        <w:rPr>
          <w:rStyle w:val="i"/>
          <w:b/>
          <w:color w:val="0D0D0D" w:themeColor="text1" w:themeTint="F2"/>
          <w:szCs w:val="22"/>
        </w:rPr>
      </w:pPr>
    </w:p>
    <w:p w:rsidR="00590B14" w:rsidRPr="009C3915" w:rsidRDefault="00590B14" w:rsidP="00941705">
      <w:pPr>
        <w:pStyle w:val="norm"/>
        <w:spacing w:before="0" w:beforeAutospacing="0" w:after="0" w:afterAutospacing="0"/>
        <w:jc w:val="both"/>
        <w:rPr>
          <w:rStyle w:val="i"/>
          <w:color w:val="0D0D0D" w:themeColor="text1" w:themeTint="F2"/>
          <w:szCs w:val="22"/>
        </w:rPr>
      </w:pPr>
      <w:proofErr w:type="spellStart"/>
      <w:proofErr w:type="gramStart"/>
      <w:r w:rsidRPr="009C3915">
        <w:rPr>
          <w:rStyle w:val="i"/>
          <w:color w:val="0D0D0D" w:themeColor="text1" w:themeTint="F2"/>
          <w:szCs w:val="22"/>
        </w:rPr>
        <w:lastRenderedPageBreak/>
        <w:t>Sapin</w:t>
      </w:r>
      <w:proofErr w:type="spellEnd"/>
      <w:r w:rsidRPr="009C3915">
        <w:rPr>
          <w:rStyle w:val="i"/>
          <w:color w:val="0D0D0D" w:themeColor="text1" w:themeTint="F2"/>
          <w:szCs w:val="22"/>
        </w:rPr>
        <w:t>, A. (ed.) (1985) Health and the Environment.</w:t>
      </w:r>
      <w:proofErr w:type="gramEnd"/>
      <w:r w:rsidRPr="009C3915">
        <w:rPr>
          <w:rStyle w:val="i"/>
          <w:color w:val="0D0D0D" w:themeColor="text1" w:themeTint="F2"/>
          <w:szCs w:val="22"/>
        </w:rPr>
        <w:t xml:space="preserve"> </w:t>
      </w:r>
      <w:proofErr w:type="gramStart"/>
      <w:r w:rsidRPr="009C3915">
        <w:rPr>
          <w:rStyle w:val="i"/>
          <w:i/>
          <w:color w:val="0D0D0D" w:themeColor="text1" w:themeTint="F2"/>
          <w:szCs w:val="22"/>
        </w:rPr>
        <w:t xml:space="preserve">Proceeding of the Conference on Biological Monitoring Methods for Industrial </w:t>
      </w:r>
      <w:proofErr w:type="spellStart"/>
      <w:r w:rsidRPr="009C3915">
        <w:rPr>
          <w:rStyle w:val="i"/>
          <w:i/>
          <w:color w:val="0D0D0D" w:themeColor="text1" w:themeTint="F2"/>
          <w:szCs w:val="22"/>
        </w:rPr>
        <w:t>Chemiscals</w:t>
      </w:r>
      <w:proofErr w:type="spellEnd"/>
      <w:r w:rsidRPr="009C3915">
        <w:rPr>
          <w:rStyle w:val="i"/>
          <w:color w:val="0D0D0D" w:themeColor="text1" w:themeTint="F2"/>
          <w:szCs w:val="22"/>
        </w:rPr>
        <w:t>, 30-31 March 1984, Chicago, IL.</w:t>
      </w:r>
      <w:proofErr w:type="gramEnd"/>
      <w:r w:rsidRPr="009C3915">
        <w:rPr>
          <w:rStyle w:val="i"/>
          <w:color w:val="0D0D0D" w:themeColor="text1" w:themeTint="F2"/>
          <w:szCs w:val="22"/>
        </w:rPr>
        <w:t xml:space="preserve"> American </w:t>
      </w:r>
      <w:proofErr w:type="spellStart"/>
      <w:r w:rsidRPr="009C3915">
        <w:rPr>
          <w:rStyle w:val="i"/>
          <w:color w:val="0D0D0D" w:themeColor="text1" w:themeTint="F2"/>
          <w:szCs w:val="22"/>
        </w:rPr>
        <w:t>Toxological</w:t>
      </w:r>
      <w:proofErr w:type="spellEnd"/>
      <w:r w:rsidRPr="009C3915">
        <w:rPr>
          <w:rStyle w:val="i"/>
          <w:color w:val="0D0D0D" w:themeColor="text1" w:themeTint="F2"/>
          <w:szCs w:val="22"/>
        </w:rPr>
        <w:t xml:space="preserve"> Association, Chicago.</w:t>
      </w:r>
    </w:p>
    <w:p w:rsidR="00590B14" w:rsidRPr="009C3915" w:rsidRDefault="00590B14" w:rsidP="00941705">
      <w:pPr>
        <w:pStyle w:val="norm"/>
        <w:spacing w:before="0" w:beforeAutospacing="0" w:after="0" w:afterAutospacing="0"/>
        <w:jc w:val="both"/>
        <w:rPr>
          <w:rStyle w:val="i"/>
          <w:b/>
          <w:color w:val="0D0D0D" w:themeColor="text1" w:themeTint="F2"/>
          <w:szCs w:val="22"/>
        </w:rPr>
      </w:pPr>
      <w:r w:rsidRPr="009C3915">
        <w:rPr>
          <w:rStyle w:val="i"/>
          <w:b/>
          <w:color w:val="0D0D0D" w:themeColor="text1" w:themeTint="F2"/>
          <w:szCs w:val="22"/>
        </w:rPr>
        <w:t>Conference Paper</w:t>
      </w:r>
    </w:p>
    <w:p w:rsidR="00941705" w:rsidRPr="009C3915" w:rsidRDefault="00941705" w:rsidP="00941705">
      <w:pPr>
        <w:pStyle w:val="norm"/>
        <w:spacing w:before="0" w:beforeAutospacing="0" w:after="0" w:afterAutospacing="0"/>
        <w:jc w:val="both"/>
        <w:rPr>
          <w:rStyle w:val="i"/>
          <w:b/>
          <w:color w:val="0D0D0D" w:themeColor="text1" w:themeTint="F2"/>
          <w:szCs w:val="22"/>
        </w:rPr>
      </w:pPr>
    </w:p>
    <w:p w:rsidR="00590B14" w:rsidRPr="009C3915" w:rsidRDefault="00590B14" w:rsidP="00941705">
      <w:pPr>
        <w:pStyle w:val="norm"/>
        <w:spacing w:before="0" w:beforeAutospacing="0" w:after="0" w:afterAutospacing="0"/>
        <w:jc w:val="both"/>
        <w:rPr>
          <w:color w:val="0D0D0D" w:themeColor="text1" w:themeTint="F2"/>
          <w:szCs w:val="22"/>
        </w:rPr>
      </w:pPr>
      <w:proofErr w:type="spellStart"/>
      <w:r w:rsidRPr="009C3915">
        <w:rPr>
          <w:color w:val="0D0D0D" w:themeColor="text1" w:themeTint="F2"/>
          <w:szCs w:val="22"/>
        </w:rPr>
        <w:t>Kell</w:t>
      </w:r>
      <w:proofErr w:type="spellEnd"/>
      <w:r w:rsidRPr="009C3915">
        <w:rPr>
          <w:color w:val="0D0D0D" w:themeColor="text1" w:themeTint="F2"/>
          <w:szCs w:val="22"/>
        </w:rPr>
        <w:t xml:space="preserve">, P. (2006) ‘Equality of opportunity in new times: the politics of learning and the learner in the new world disorder’, </w:t>
      </w:r>
      <w:r w:rsidRPr="009C3915">
        <w:rPr>
          <w:i/>
          <w:iCs/>
          <w:color w:val="0D0D0D" w:themeColor="text1" w:themeTint="F2"/>
          <w:szCs w:val="22"/>
        </w:rPr>
        <w:t xml:space="preserve">Proceedings of 4th International Lifelong Learning Conference: partners, pathways, and pedagogies, </w:t>
      </w:r>
      <w:r w:rsidRPr="009C3915">
        <w:rPr>
          <w:color w:val="0D0D0D" w:themeColor="text1" w:themeTint="F2"/>
          <w:szCs w:val="22"/>
        </w:rPr>
        <w:t xml:space="preserve">CQ University Australia, </w:t>
      </w:r>
      <w:proofErr w:type="spellStart"/>
      <w:r w:rsidRPr="009C3915">
        <w:rPr>
          <w:color w:val="0D0D0D" w:themeColor="text1" w:themeTint="F2"/>
          <w:szCs w:val="22"/>
        </w:rPr>
        <w:t>Yeppoon</w:t>
      </w:r>
      <w:proofErr w:type="spellEnd"/>
      <w:r w:rsidRPr="009C3915">
        <w:rPr>
          <w:color w:val="0D0D0D" w:themeColor="text1" w:themeTint="F2"/>
          <w:szCs w:val="22"/>
        </w:rPr>
        <w:t xml:space="preserve">, </w:t>
      </w:r>
      <w:proofErr w:type="spellStart"/>
      <w:r w:rsidRPr="009C3915">
        <w:rPr>
          <w:color w:val="0D0D0D" w:themeColor="text1" w:themeTint="F2"/>
          <w:szCs w:val="22"/>
        </w:rPr>
        <w:t>Qld</w:t>
      </w:r>
      <w:proofErr w:type="spellEnd"/>
      <w:r w:rsidRPr="009C3915">
        <w:rPr>
          <w:color w:val="0D0D0D" w:themeColor="text1" w:themeTint="F2"/>
          <w:szCs w:val="22"/>
        </w:rPr>
        <w:t>, pp. 17–25.</w:t>
      </w:r>
    </w:p>
    <w:p w:rsidR="00941705" w:rsidRPr="009C3915" w:rsidRDefault="00941705" w:rsidP="00941705">
      <w:pPr>
        <w:pStyle w:val="norm"/>
        <w:spacing w:before="0" w:beforeAutospacing="0" w:after="0" w:afterAutospacing="0"/>
        <w:jc w:val="both"/>
        <w:rPr>
          <w:rStyle w:val="i"/>
          <w:b/>
          <w:color w:val="0D0D0D" w:themeColor="text1" w:themeTint="F2"/>
          <w:szCs w:val="22"/>
        </w:rPr>
      </w:pPr>
    </w:p>
    <w:p w:rsidR="00590B14" w:rsidRPr="009C3915" w:rsidRDefault="00590B14" w:rsidP="00941705">
      <w:pPr>
        <w:pStyle w:val="norm"/>
        <w:spacing w:before="0" w:beforeAutospacing="0" w:after="0" w:afterAutospacing="0"/>
        <w:jc w:val="both"/>
        <w:rPr>
          <w:color w:val="0D0D0D" w:themeColor="text1" w:themeTint="F2"/>
          <w:szCs w:val="22"/>
        </w:rPr>
      </w:pPr>
      <w:r w:rsidRPr="009C3915">
        <w:rPr>
          <w:rStyle w:val="i"/>
          <w:b/>
          <w:color w:val="0D0D0D" w:themeColor="text1" w:themeTint="F2"/>
          <w:szCs w:val="22"/>
        </w:rPr>
        <w:t>Papers/Talks Presented at a Conference but Not Published</w:t>
      </w:r>
      <w:r w:rsidRPr="009C3915">
        <w:rPr>
          <w:color w:val="0D0D0D" w:themeColor="text1" w:themeTint="F2"/>
          <w:szCs w:val="22"/>
        </w:rPr>
        <w:t xml:space="preserve"> </w:t>
      </w:r>
    </w:p>
    <w:p w:rsidR="00941705" w:rsidRPr="009C3915" w:rsidRDefault="00941705" w:rsidP="00941705">
      <w:pPr>
        <w:pStyle w:val="norm"/>
        <w:spacing w:before="0" w:beforeAutospacing="0" w:after="0" w:afterAutospacing="0"/>
        <w:jc w:val="both"/>
        <w:rPr>
          <w:color w:val="0D0D0D" w:themeColor="text1" w:themeTint="F2"/>
          <w:szCs w:val="22"/>
        </w:rPr>
      </w:pPr>
    </w:p>
    <w:p w:rsidR="00590B14" w:rsidRPr="009C3915" w:rsidRDefault="00590B14" w:rsidP="00941705">
      <w:pPr>
        <w:pStyle w:val="norm"/>
        <w:spacing w:before="0" w:beforeAutospacing="0" w:after="0" w:afterAutospacing="0"/>
        <w:jc w:val="both"/>
        <w:rPr>
          <w:rStyle w:val="i"/>
          <w:b/>
          <w:color w:val="0D0D0D" w:themeColor="text1" w:themeTint="F2"/>
          <w:szCs w:val="22"/>
        </w:rPr>
      </w:pPr>
      <w:proofErr w:type="gramStart"/>
      <w:r w:rsidRPr="009C3915">
        <w:rPr>
          <w:color w:val="0D0D0D" w:themeColor="text1" w:themeTint="F2"/>
          <w:szCs w:val="22"/>
        </w:rPr>
        <w:t xml:space="preserve">Danaher, P., Danaher, G. &amp; Moriarty, B. (2006) ‘Supervising Australian and international postgraduate students’, paper presented to the Lifelong Learning Conference, </w:t>
      </w:r>
      <w:proofErr w:type="spellStart"/>
      <w:r w:rsidRPr="009C3915">
        <w:rPr>
          <w:color w:val="0D0D0D" w:themeColor="text1" w:themeTint="F2"/>
          <w:szCs w:val="22"/>
        </w:rPr>
        <w:t>Yeppoon</w:t>
      </w:r>
      <w:proofErr w:type="spellEnd"/>
      <w:r w:rsidRPr="009C3915">
        <w:rPr>
          <w:color w:val="0D0D0D" w:themeColor="text1" w:themeTint="F2"/>
          <w:szCs w:val="22"/>
        </w:rPr>
        <w:t>, June.</w:t>
      </w:r>
      <w:proofErr w:type="gramEnd"/>
    </w:p>
    <w:p w:rsidR="00941705" w:rsidRPr="009C3915" w:rsidRDefault="00941705" w:rsidP="00941705">
      <w:pPr>
        <w:pStyle w:val="norm"/>
        <w:spacing w:before="0" w:beforeAutospacing="0" w:after="0" w:afterAutospacing="0"/>
        <w:jc w:val="both"/>
        <w:rPr>
          <w:rStyle w:val="i"/>
          <w:b/>
          <w:color w:val="0D0D0D" w:themeColor="text1" w:themeTint="F2"/>
          <w:szCs w:val="22"/>
        </w:rPr>
      </w:pPr>
    </w:p>
    <w:p w:rsidR="00590B14" w:rsidRPr="009C3915" w:rsidRDefault="00590B14" w:rsidP="00941705">
      <w:pPr>
        <w:pStyle w:val="norm"/>
        <w:spacing w:before="0" w:beforeAutospacing="0" w:after="0" w:afterAutospacing="0"/>
        <w:jc w:val="both"/>
        <w:rPr>
          <w:rStyle w:val="i"/>
          <w:b/>
          <w:color w:val="0D0D0D" w:themeColor="text1" w:themeTint="F2"/>
          <w:szCs w:val="22"/>
        </w:rPr>
      </w:pPr>
      <w:r w:rsidRPr="009C3915">
        <w:rPr>
          <w:rStyle w:val="i"/>
          <w:b/>
          <w:color w:val="0D0D0D" w:themeColor="text1" w:themeTint="F2"/>
          <w:szCs w:val="22"/>
        </w:rPr>
        <w:t>Dissertation/Thesis (Unpublished)</w:t>
      </w:r>
    </w:p>
    <w:p w:rsidR="00941705" w:rsidRPr="009C3915" w:rsidRDefault="00941705" w:rsidP="00941705">
      <w:pPr>
        <w:pStyle w:val="norm"/>
        <w:spacing w:before="0" w:beforeAutospacing="0" w:after="0" w:afterAutospacing="0"/>
        <w:jc w:val="both"/>
        <w:rPr>
          <w:rStyle w:val="i"/>
          <w:b/>
          <w:color w:val="0D0D0D" w:themeColor="text1" w:themeTint="F2"/>
          <w:szCs w:val="22"/>
        </w:rPr>
      </w:pPr>
    </w:p>
    <w:p w:rsidR="00590B14" w:rsidRPr="009C3915" w:rsidRDefault="00590B14" w:rsidP="00941705">
      <w:pPr>
        <w:autoSpaceDE w:val="0"/>
        <w:autoSpaceDN w:val="0"/>
        <w:adjustRightInd w:val="0"/>
        <w:spacing w:after="0" w:line="240" w:lineRule="auto"/>
        <w:rPr>
          <w:rFonts w:ascii="Times New Roman" w:hAnsi="Times New Roman" w:cs="Times New Roman"/>
          <w:color w:val="0D0D0D" w:themeColor="text1" w:themeTint="F2"/>
          <w:sz w:val="24"/>
        </w:rPr>
      </w:pPr>
      <w:r w:rsidRPr="009C3915">
        <w:rPr>
          <w:rFonts w:ascii="Times New Roman" w:hAnsi="Times New Roman" w:cs="Times New Roman"/>
          <w:color w:val="0D0D0D" w:themeColor="text1" w:themeTint="F2"/>
          <w:sz w:val="24"/>
        </w:rPr>
        <w:t>Wagner, S.</w:t>
      </w:r>
      <w:r w:rsidR="009F0CFF" w:rsidRPr="009C3915">
        <w:rPr>
          <w:rFonts w:ascii="Times New Roman" w:hAnsi="Times New Roman" w:cs="Times New Roman"/>
          <w:color w:val="0D0D0D" w:themeColor="text1" w:themeTint="F2"/>
          <w:sz w:val="24"/>
        </w:rPr>
        <w:t xml:space="preserve"> </w:t>
      </w:r>
      <w:r w:rsidRPr="009C3915">
        <w:rPr>
          <w:rFonts w:ascii="Times New Roman" w:hAnsi="Times New Roman" w:cs="Times New Roman"/>
          <w:color w:val="0D0D0D" w:themeColor="text1" w:themeTint="F2"/>
          <w:sz w:val="24"/>
        </w:rPr>
        <w:t xml:space="preserve">J. (2004) Derailment risk assessment, </w:t>
      </w:r>
      <w:proofErr w:type="spellStart"/>
      <w:r w:rsidRPr="009C3915">
        <w:rPr>
          <w:rFonts w:ascii="Times New Roman" w:hAnsi="Times New Roman" w:cs="Times New Roman"/>
          <w:color w:val="0D0D0D" w:themeColor="text1" w:themeTint="F2"/>
          <w:sz w:val="24"/>
        </w:rPr>
        <w:t>Masters</w:t>
      </w:r>
      <w:proofErr w:type="spellEnd"/>
      <w:r w:rsidRPr="009C3915">
        <w:rPr>
          <w:rFonts w:ascii="Times New Roman" w:hAnsi="Times New Roman" w:cs="Times New Roman"/>
          <w:color w:val="0D0D0D" w:themeColor="text1" w:themeTint="F2"/>
          <w:sz w:val="24"/>
        </w:rPr>
        <w:t xml:space="preserve"> </w:t>
      </w:r>
      <w:proofErr w:type="gramStart"/>
      <w:r w:rsidRPr="009C3915">
        <w:rPr>
          <w:rFonts w:ascii="Times New Roman" w:hAnsi="Times New Roman" w:cs="Times New Roman"/>
          <w:color w:val="0D0D0D" w:themeColor="text1" w:themeTint="F2"/>
          <w:sz w:val="24"/>
        </w:rPr>
        <w:t>thesis</w:t>
      </w:r>
      <w:proofErr w:type="gramEnd"/>
      <w:r w:rsidRPr="009C3915">
        <w:rPr>
          <w:rFonts w:ascii="Times New Roman" w:hAnsi="Times New Roman" w:cs="Times New Roman"/>
          <w:color w:val="0D0D0D" w:themeColor="text1" w:themeTint="F2"/>
          <w:sz w:val="24"/>
        </w:rPr>
        <w:t xml:space="preserve">, Central Queensland University, </w:t>
      </w:r>
      <w:proofErr w:type="spellStart"/>
      <w:r w:rsidRPr="009C3915">
        <w:rPr>
          <w:rFonts w:ascii="Times New Roman" w:hAnsi="Times New Roman" w:cs="Times New Roman"/>
          <w:color w:val="0D0D0D" w:themeColor="text1" w:themeTint="F2"/>
          <w:sz w:val="24"/>
        </w:rPr>
        <w:t>Rockhampton</w:t>
      </w:r>
      <w:proofErr w:type="spellEnd"/>
      <w:r w:rsidRPr="009C3915">
        <w:rPr>
          <w:rFonts w:ascii="Times New Roman" w:hAnsi="Times New Roman" w:cs="Times New Roman"/>
          <w:color w:val="0D0D0D" w:themeColor="text1" w:themeTint="F2"/>
          <w:sz w:val="24"/>
        </w:rPr>
        <w:t>.</w:t>
      </w:r>
    </w:p>
    <w:p w:rsidR="00941705" w:rsidRPr="009C3915" w:rsidRDefault="00941705" w:rsidP="00941705">
      <w:pPr>
        <w:pStyle w:val="norm"/>
        <w:spacing w:before="0" w:beforeAutospacing="0" w:after="0" w:afterAutospacing="0"/>
        <w:jc w:val="both"/>
        <w:rPr>
          <w:rStyle w:val="i"/>
          <w:b/>
          <w:color w:val="0D0D0D" w:themeColor="text1" w:themeTint="F2"/>
          <w:szCs w:val="22"/>
        </w:rPr>
      </w:pPr>
    </w:p>
    <w:p w:rsidR="00590B14" w:rsidRPr="009C3915" w:rsidRDefault="00590B14" w:rsidP="00941705">
      <w:pPr>
        <w:pStyle w:val="norm"/>
        <w:spacing w:before="0" w:beforeAutospacing="0" w:after="0" w:afterAutospacing="0"/>
        <w:jc w:val="both"/>
        <w:rPr>
          <w:rStyle w:val="i"/>
          <w:b/>
          <w:color w:val="0D0D0D" w:themeColor="text1" w:themeTint="F2"/>
          <w:szCs w:val="22"/>
        </w:rPr>
      </w:pPr>
      <w:r w:rsidRPr="009C3915">
        <w:rPr>
          <w:rStyle w:val="i"/>
          <w:b/>
          <w:color w:val="0D0D0D" w:themeColor="text1" w:themeTint="F2"/>
          <w:szCs w:val="22"/>
        </w:rPr>
        <w:t>Figures and Tables</w:t>
      </w:r>
    </w:p>
    <w:p w:rsidR="00941705" w:rsidRPr="009C3915" w:rsidRDefault="00941705" w:rsidP="00941705">
      <w:pPr>
        <w:pStyle w:val="norm"/>
        <w:spacing w:before="0" w:beforeAutospacing="0" w:after="0" w:afterAutospacing="0"/>
        <w:jc w:val="both"/>
        <w:rPr>
          <w:rStyle w:val="i"/>
          <w:b/>
          <w:color w:val="0D0D0D" w:themeColor="text1" w:themeTint="F2"/>
          <w:szCs w:val="22"/>
        </w:rPr>
      </w:pPr>
    </w:p>
    <w:p w:rsidR="00590B14" w:rsidRPr="009C3915" w:rsidRDefault="00590B14" w:rsidP="00941705">
      <w:pPr>
        <w:pStyle w:val="norm"/>
        <w:spacing w:before="0" w:beforeAutospacing="0" w:after="0" w:afterAutospacing="0"/>
        <w:jc w:val="both"/>
        <w:rPr>
          <w:rStyle w:val="i"/>
          <w:color w:val="0D0D0D" w:themeColor="text1" w:themeTint="F2"/>
          <w:szCs w:val="22"/>
        </w:rPr>
      </w:pPr>
      <w:r w:rsidRPr="009C3915">
        <w:rPr>
          <w:rStyle w:val="i"/>
          <w:color w:val="0D0D0D" w:themeColor="text1" w:themeTint="F2"/>
          <w:szCs w:val="22"/>
        </w:rPr>
        <w:t xml:space="preserve">Ensure that every table or figure is referred to in the text. The table or figure will be placed as per the first mention in the text. Legends should be short, descriptive and define any acronyms, abbreviations or symbols used. </w:t>
      </w:r>
    </w:p>
    <w:p w:rsidR="00941705" w:rsidRPr="009C3915" w:rsidRDefault="00941705" w:rsidP="00941705">
      <w:pPr>
        <w:pStyle w:val="norm"/>
        <w:spacing w:before="0" w:beforeAutospacing="0" w:after="0" w:afterAutospacing="0"/>
        <w:jc w:val="both"/>
        <w:rPr>
          <w:rStyle w:val="i"/>
          <w:color w:val="0D0D0D" w:themeColor="text1" w:themeTint="F2"/>
          <w:szCs w:val="22"/>
        </w:rPr>
      </w:pPr>
    </w:p>
    <w:p w:rsidR="00590B14" w:rsidRPr="009C3915" w:rsidRDefault="00590B14" w:rsidP="00941705">
      <w:pPr>
        <w:autoSpaceDE w:val="0"/>
        <w:autoSpaceDN w:val="0"/>
        <w:adjustRightInd w:val="0"/>
        <w:spacing w:after="0" w:line="240" w:lineRule="auto"/>
        <w:rPr>
          <w:rFonts w:ascii="Times New Roman" w:hAnsi="Times New Roman" w:cs="Times New Roman"/>
          <w:color w:val="0D0D0D" w:themeColor="text1" w:themeTint="F2"/>
          <w:sz w:val="24"/>
        </w:rPr>
      </w:pPr>
      <w:r w:rsidRPr="009C3915">
        <w:rPr>
          <w:rFonts w:ascii="Times New Roman" w:hAnsi="Times New Roman" w:cs="Times New Roman"/>
          <w:bCs/>
          <w:color w:val="0D0D0D" w:themeColor="text1" w:themeTint="F2"/>
          <w:sz w:val="24"/>
        </w:rPr>
        <w:t xml:space="preserve">Tables </w:t>
      </w:r>
      <w:r w:rsidRPr="009C3915">
        <w:rPr>
          <w:rFonts w:ascii="Times New Roman" w:hAnsi="Times New Roman" w:cs="Times New Roman"/>
          <w:color w:val="0D0D0D" w:themeColor="text1" w:themeTint="F2"/>
          <w:sz w:val="24"/>
        </w:rPr>
        <w:t xml:space="preserve">should be numbered and the caption should be put above the table. The source will </w:t>
      </w:r>
      <w:proofErr w:type="gramStart"/>
      <w:r w:rsidRPr="009C3915">
        <w:rPr>
          <w:rFonts w:ascii="Times New Roman" w:hAnsi="Times New Roman" w:cs="Times New Roman"/>
          <w:color w:val="0D0D0D" w:themeColor="text1" w:themeTint="F2"/>
          <w:sz w:val="24"/>
        </w:rPr>
        <w:t>be  straight</w:t>
      </w:r>
      <w:proofErr w:type="gramEnd"/>
      <w:r w:rsidRPr="009C3915">
        <w:rPr>
          <w:rFonts w:ascii="Times New Roman" w:hAnsi="Times New Roman" w:cs="Times New Roman"/>
          <w:color w:val="0D0D0D" w:themeColor="text1" w:themeTint="F2"/>
          <w:sz w:val="24"/>
        </w:rPr>
        <w:t xml:space="preserve"> underneath. </w:t>
      </w:r>
      <w:r w:rsidRPr="009C3915">
        <w:rPr>
          <w:rFonts w:ascii="Times New Roman" w:hAnsi="Times New Roman" w:cs="Times New Roman"/>
          <w:bCs/>
          <w:color w:val="0D0D0D" w:themeColor="text1" w:themeTint="F2"/>
          <w:sz w:val="24"/>
        </w:rPr>
        <w:t xml:space="preserve">Figures </w:t>
      </w:r>
      <w:r w:rsidRPr="009C3915">
        <w:rPr>
          <w:rFonts w:ascii="Times New Roman" w:hAnsi="Times New Roman" w:cs="Times New Roman"/>
          <w:color w:val="0D0D0D" w:themeColor="text1" w:themeTint="F2"/>
          <w:sz w:val="24"/>
        </w:rPr>
        <w:t>should be numbered and the caption will be underneath the figure. The source goes straight under the caption.</w:t>
      </w:r>
    </w:p>
    <w:p w:rsidR="00941705" w:rsidRPr="009C3915" w:rsidRDefault="00941705" w:rsidP="00941705">
      <w:pPr>
        <w:pStyle w:val="norm"/>
        <w:spacing w:before="0" w:beforeAutospacing="0" w:after="0" w:afterAutospacing="0"/>
        <w:jc w:val="both"/>
        <w:rPr>
          <w:rStyle w:val="i"/>
          <w:b/>
          <w:color w:val="0D0D0D" w:themeColor="text1" w:themeTint="F2"/>
          <w:szCs w:val="22"/>
        </w:rPr>
      </w:pPr>
    </w:p>
    <w:p w:rsidR="00590B14" w:rsidRPr="009C3915" w:rsidRDefault="00590B14" w:rsidP="00941705">
      <w:pPr>
        <w:pStyle w:val="norm"/>
        <w:spacing w:before="0" w:beforeAutospacing="0" w:after="0" w:afterAutospacing="0"/>
        <w:jc w:val="both"/>
        <w:rPr>
          <w:rStyle w:val="i"/>
          <w:b/>
          <w:color w:val="0D0D0D" w:themeColor="text1" w:themeTint="F2"/>
          <w:szCs w:val="22"/>
        </w:rPr>
      </w:pPr>
      <w:r w:rsidRPr="009C3915">
        <w:rPr>
          <w:rStyle w:val="i"/>
          <w:b/>
          <w:color w:val="0D0D0D" w:themeColor="text1" w:themeTint="F2"/>
          <w:szCs w:val="22"/>
        </w:rPr>
        <w:t>Distribution of Journal and Reprints</w:t>
      </w:r>
    </w:p>
    <w:p w:rsidR="00941705" w:rsidRPr="009C3915" w:rsidRDefault="00941705" w:rsidP="00941705">
      <w:pPr>
        <w:pStyle w:val="norm"/>
        <w:spacing w:before="0" w:beforeAutospacing="0" w:after="0" w:afterAutospacing="0"/>
        <w:jc w:val="both"/>
        <w:rPr>
          <w:rStyle w:val="i"/>
          <w:b/>
          <w:color w:val="0D0D0D" w:themeColor="text1" w:themeTint="F2"/>
          <w:szCs w:val="22"/>
        </w:rPr>
      </w:pPr>
    </w:p>
    <w:p w:rsidR="00590B14" w:rsidRPr="009C3915" w:rsidRDefault="00590B14" w:rsidP="00941705">
      <w:pPr>
        <w:pStyle w:val="norm"/>
        <w:spacing w:before="0" w:beforeAutospacing="0" w:after="0" w:afterAutospacing="0"/>
        <w:jc w:val="both"/>
        <w:rPr>
          <w:rStyle w:val="i"/>
          <w:color w:val="0D0D0D" w:themeColor="text1" w:themeTint="F2"/>
          <w:szCs w:val="22"/>
        </w:rPr>
      </w:pPr>
      <w:r w:rsidRPr="009C3915">
        <w:rPr>
          <w:rStyle w:val="i"/>
          <w:color w:val="0D0D0D" w:themeColor="text1" w:themeTint="F2"/>
          <w:szCs w:val="22"/>
        </w:rPr>
        <w:t xml:space="preserve">One copy of journal of the article will be distributed to each of the concerned contributors. </w:t>
      </w:r>
    </w:p>
    <w:p w:rsidR="00590B14" w:rsidRPr="009C3915" w:rsidRDefault="00590B14" w:rsidP="00941705">
      <w:pPr>
        <w:pStyle w:val="norm"/>
        <w:spacing w:before="0" w:beforeAutospacing="0" w:after="0" w:afterAutospacing="0"/>
        <w:jc w:val="both"/>
        <w:rPr>
          <w:rStyle w:val="i"/>
          <w:color w:val="0D0D0D" w:themeColor="text1" w:themeTint="F2"/>
          <w:szCs w:val="22"/>
        </w:rPr>
      </w:pPr>
      <w:r w:rsidRPr="009C3915">
        <w:rPr>
          <w:rStyle w:val="i"/>
          <w:color w:val="0D0D0D" w:themeColor="text1" w:themeTint="F2"/>
          <w:szCs w:val="22"/>
        </w:rPr>
        <w:t>The address of the contact person:</w:t>
      </w:r>
    </w:p>
    <w:p w:rsidR="00590B14" w:rsidRPr="009C3915" w:rsidRDefault="00590B14" w:rsidP="00941705">
      <w:pPr>
        <w:pStyle w:val="norm"/>
        <w:spacing w:before="0" w:beforeAutospacing="0" w:after="0" w:afterAutospacing="0"/>
        <w:jc w:val="both"/>
        <w:rPr>
          <w:rStyle w:val="i"/>
          <w:color w:val="0D0D0D" w:themeColor="text1" w:themeTint="F2"/>
          <w:sz w:val="8"/>
          <w:szCs w:val="22"/>
        </w:rPr>
      </w:pPr>
    </w:p>
    <w:p w:rsidR="00941705" w:rsidRPr="009C3915" w:rsidRDefault="00941705" w:rsidP="00941705">
      <w:pPr>
        <w:pStyle w:val="norm"/>
        <w:spacing w:before="0" w:beforeAutospacing="0" w:after="0" w:afterAutospacing="0"/>
        <w:jc w:val="center"/>
        <w:rPr>
          <w:rStyle w:val="i"/>
          <w:b/>
          <w:color w:val="0D0D0D" w:themeColor="text1" w:themeTint="F2"/>
          <w:szCs w:val="22"/>
        </w:rPr>
      </w:pPr>
    </w:p>
    <w:p w:rsidR="00A153EC" w:rsidRPr="009C3915" w:rsidRDefault="00A153EC" w:rsidP="00941705">
      <w:pPr>
        <w:pStyle w:val="norm"/>
        <w:spacing w:before="0" w:beforeAutospacing="0" w:after="0" w:afterAutospacing="0"/>
        <w:jc w:val="center"/>
        <w:rPr>
          <w:rStyle w:val="i"/>
          <w:b/>
          <w:color w:val="0D0D0D" w:themeColor="text1" w:themeTint="F2"/>
          <w:szCs w:val="22"/>
        </w:rPr>
      </w:pPr>
    </w:p>
    <w:p w:rsidR="00590B14" w:rsidRPr="009C3915" w:rsidRDefault="00CE1369" w:rsidP="00941705">
      <w:pPr>
        <w:pStyle w:val="norm"/>
        <w:spacing w:before="0" w:beforeAutospacing="0" w:after="0" w:afterAutospacing="0"/>
        <w:jc w:val="center"/>
        <w:rPr>
          <w:rStyle w:val="i"/>
          <w:b/>
          <w:color w:val="0D0D0D" w:themeColor="text1" w:themeTint="F2"/>
          <w:szCs w:val="22"/>
        </w:rPr>
      </w:pPr>
      <w:r w:rsidRPr="009C3915">
        <w:rPr>
          <w:rStyle w:val="i"/>
          <w:b/>
          <w:color w:val="0D0D0D" w:themeColor="text1" w:themeTint="F2"/>
          <w:szCs w:val="22"/>
        </w:rPr>
        <w:t>F</w:t>
      </w:r>
      <w:r w:rsidR="00D9390C">
        <w:rPr>
          <w:rStyle w:val="i"/>
          <w:b/>
          <w:color w:val="0D0D0D" w:themeColor="text1" w:themeTint="F2"/>
          <w:szCs w:val="22"/>
        </w:rPr>
        <w:t>.</w:t>
      </w:r>
      <w:r w:rsidR="00590B14" w:rsidRPr="009C3915">
        <w:rPr>
          <w:rStyle w:val="i"/>
          <w:b/>
          <w:color w:val="0D0D0D" w:themeColor="text1" w:themeTint="F2"/>
          <w:szCs w:val="22"/>
        </w:rPr>
        <w:t xml:space="preserve"> </w:t>
      </w:r>
      <w:proofErr w:type="spellStart"/>
      <w:r w:rsidR="00590B14" w:rsidRPr="009C3915">
        <w:rPr>
          <w:rStyle w:val="i"/>
          <w:b/>
          <w:color w:val="0D0D0D" w:themeColor="text1" w:themeTint="F2"/>
          <w:szCs w:val="22"/>
        </w:rPr>
        <w:t>Nahid</w:t>
      </w:r>
      <w:proofErr w:type="spellEnd"/>
      <w:r w:rsidR="00590B14" w:rsidRPr="009C3915">
        <w:rPr>
          <w:rStyle w:val="i"/>
          <w:b/>
          <w:color w:val="0D0D0D" w:themeColor="text1" w:themeTint="F2"/>
          <w:szCs w:val="22"/>
        </w:rPr>
        <w:t xml:space="preserve"> </w:t>
      </w:r>
      <w:proofErr w:type="spellStart"/>
      <w:r w:rsidR="00590B14" w:rsidRPr="009C3915">
        <w:rPr>
          <w:rStyle w:val="i"/>
          <w:b/>
          <w:color w:val="0D0D0D" w:themeColor="text1" w:themeTint="F2"/>
          <w:szCs w:val="22"/>
        </w:rPr>
        <w:t>Huq</w:t>
      </w:r>
      <w:proofErr w:type="spellEnd"/>
    </w:p>
    <w:p w:rsidR="00590B14" w:rsidRPr="009C3915" w:rsidRDefault="0094617A" w:rsidP="00941705">
      <w:pPr>
        <w:pStyle w:val="norm"/>
        <w:spacing w:before="0" w:beforeAutospacing="0" w:after="0" w:afterAutospacing="0"/>
        <w:jc w:val="center"/>
        <w:rPr>
          <w:rStyle w:val="i"/>
          <w:color w:val="0D0D0D" w:themeColor="text1" w:themeTint="F2"/>
          <w:sz w:val="22"/>
          <w:szCs w:val="22"/>
        </w:rPr>
      </w:pPr>
      <w:r w:rsidRPr="009C3915">
        <w:rPr>
          <w:rStyle w:val="i"/>
          <w:color w:val="0D0D0D" w:themeColor="text1" w:themeTint="F2"/>
          <w:szCs w:val="22"/>
        </w:rPr>
        <w:t>Deputy Director</w:t>
      </w:r>
    </w:p>
    <w:p w:rsidR="00590B14" w:rsidRPr="009C3915" w:rsidRDefault="00590B14" w:rsidP="00941705">
      <w:pPr>
        <w:pStyle w:val="norm"/>
        <w:spacing w:before="0" w:beforeAutospacing="0" w:after="0" w:afterAutospacing="0"/>
        <w:jc w:val="center"/>
        <w:rPr>
          <w:rStyle w:val="i"/>
          <w:color w:val="0D0D0D" w:themeColor="text1" w:themeTint="F2"/>
          <w:szCs w:val="22"/>
        </w:rPr>
      </w:pPr>
      <w:r w:rsidRPr="009C3915">
        <w:rPr>
          <w:rStyle w:val="i"/>
          <w:color w:val="0D0D0D" w:themeColor="text1" w:themeTint="F2"/>
          <w:szCs w:val="22"/>
        </w:rPr>
        <w:t>Centre for Research, Human Resource Development and Publications</w:t>
      </w:r>
    </w:p>
    <w:p w:rsidR="00590B14" w:rsidRPr="009C3915" w:rsidRDefault="00590B14" w:rsidP="00941705">
      <w:pPr>
        <w:pStyle w:val="norm"/>
        <w:spacing w:before="0" w:beforeAutospacing="0" w:after="0" w:afterAutospacing="0"/>
        <w:jc w:val="center"/>
        <w:rPr>
          <w:rStyle w:val="i"/>
          <w:color w:val="0D0D0D" w:themeColor="text1" w:themeTint="F2"/>
          <w:szCs w:val="22"/>
        </w:rPr>
      </w:pPr>
      <w:r w:rsidRPr="009C3915">
        <w:rPr>
          <w:rStyle w:val="i"/>
          <w:color w:val="0D0D0D" w:themeColor="text1" w:themeTint="F2"/>
          <w:szCs w:val="22"/>
        </w:rPr>
        <w:t>Prime University</w:t>
      </w:r>
    </w:p>
    <w:p w:rsidR="00590B14" w:rsidRPr="009C3915" w:rsidRDefault="00590B14" w:rsidP="00941705">
      <w:pPr>
        <w:pStyle w:val="norm"/>
        <w:spacing w:before="0" w:beforeAutospacing="0" w:after="0" w:afterAutospacing="0"/>
        <w:jc w:val="center"/>
        <w:rPr>
          <w:rStyle w:val="i"/>
          <w:color w:val="0D0D0D" w:themeColor="text1" w:themeTint="F2"/>
          <w:szCs w:val="22"/>
        </w:rPr>
      </w:pPr>
      <w:r w:rsidRPr="009C3915">
        <w:rPr>
          <w:rStyle w:val="i"/>
          <w:color w:val="0D0D0D" w:themeColor="text1" w:themeTint="F2"/>
          <w:szCs w:val="22"/>
        </w:rPr>
        <w:t xml:space="preserve">114/116, </w:t>
      </w:r>
      <w:proofErr w:type="spellStart"/>
      <w:r w:rsidRPr="009C3915">
        <w:rPr>
          <w:rStyle w:val="i"/>
          <w:color w:val="0D0D0D" w:themeColor="text1" w:themeTint="F2"/>
          <w:szCs w:val="22"/>
        </w:rPr>
        <w:t>Mazar</w:t>
      </w:r>
      <w:proofErr w:type="spellEnd"/>
      <w:r w:rsidRPr="009C3915">
        <w:rPr>
          <w:rStyle w:val="i"/>
          <w:color w:val="0D0D0D" w:themeColor="text1" w:themeTint="F2"/>
          <w:szCs w:val="22"/>
        </w:rPr>
        <w:t xml:space="preserve"> Road</w:t>
      </w:r>
      <w:r w:rsidR="006E392D" w:rsidRPr="009C3915">
        <w:rPr>
          <w:rStyle w:val="i"/>
          <w:color w:val="0D0D0D" w:themeColor="text1" w:themeTint="F2"/>
          <w:szCs w:val="22"/>
        </w:rPr>
        <w:t xml:space="preserve">, </w:t>
      </w:r>
      <w:r w:rsidRPr="009C3915">
        <w:rPr>
          <w:rStyle w:val="i"/>
          <w:color w:val="0D0D0D" w:themeColor="text1" w:themeTint="F2"/>
          <w:szCs w:val="22"/>
        </w:rPr>
        <w:t xml:space="preserve">Mirpur-1, Dhaka-1216 </w:t>
      </w:r>
    </w:p>
    <w:p w:rsidR="00590B14" w:rsidRPr="009C3915" w:rsidRDefault="00590B14" w:rsidP="00941705">
      <w:pPr>
        <w:pStyle w:val="norm"/>
        <w:spacing w:before="0" w:beforeAutospacing="0" w:after="0" w:afterAutospacing="0"/>
        <w:jc w:val="center"/>
        <w:rPr>
          <w:color w:val="0D0D0D" w:themeColor="text1" w:themeTint="F2"/>
          <w:spacing w:val="-6"/>
          <w:sz w:val="22"/>
          <w:szCs w:val="22"/>
        </w:rPr>
      </w:pPr>
      <w:r w:rsidRPr="009C3915">
        <w:rPr>
          <w:rStyle w:val="i"/>
          <w:color w:val="0D0D0D" w:themeColor="text1" w:themeTint="F2"/>
          <w:szCs w:val="22"/>
        </w:rPr>
        <w:t xml:space="preserve">Phone: 8031810/120, E-mail: </w:t>
      </w:r>
      <w:r w:rsidR="00D9390C">
        <w:rPr>
          <w:color w:val="0D0D0D" w:themeColor="text1" w:themeTint="F2"/>
        </w:rPr>
        <w:t>primeunversity_crhp@yahoo.com</w:t>
      </w:r>
    </w:p>
    <w:p w:rsidR="00A227AD" w:rsidRPr="009C3915" w:rsidRDefault="00A227AD" w:rsidP="00941705">
      <w:pPr>
        <w:spacing w:after="0" w:line="240" w:lineRule="auto"/>
        <w:rPr>
          <w:rFonts w:ascii="Times New Roman" w:hAnsi="Times New Roman" w:cs="Times New Roman"/>
          <w:color w:val="0D0D0D" w:themeColor="text1" w:themeTint="F2"/>
          <w:sz w:val="28"/>
        </w:rPr>
      </w:pPr>
    </w:p>
    <w:sectPr w:rsidR="00A227AD" w:rsidRPr="009C3915" w:rsidSect="00941705">
      <w:headerReference w:type="even" r:id="rId8"/>
      <w:footerReference w:type="default" r:id="rId9"/>
      <w:headerReference w:type="first" r:id="rId10"/>
      <w:pgSz w:w="12240" w:h="15840" w:code="1"/>
      <w:pgMar w:top="1008" w:right="1440" w:bottom="1440" w:left="1440" w:header="1020" w:footer="187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AF9" w:rsidRDefault="00804AF9" w:rsidP="000D1F6A">
      <w:pPr>
        <w:spacing w:after="0" w:line="240" w:lineRule="auto"/>
      </w:pPr>
      <w:r>
        <w:separator/>
      </w:r>
    </w:p>
  </w:endnote>
  <w:endnote w:type="continuationSeparator" w:id="0">
    <w:p w:rsidR="00804AF9" w:rsidRDefault="00804AF9" w:rsidP="000D1F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JPBGJC+Verdana">
    <w:altName w:val="Arial Unicode MS"/>
    <w:panose1 w:val="00000000000000000000"/>
    <w:charset w:val="88"/>
    <w:family w:val="swiss"/>
    <w:notTrueType/>
    <w:pitch w:val="default"/>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E2B" w:rsidRDefault="009D6E2B">
    <w:pPr>
      <w:pStyle w:val="Footer"/>
      <w:jc w:val="center"/>
    </w:pPr>
  </w:p>
  <w:p w:rsidR="009C5EBC" w:rsidRDefault="00470630">
    <w:pPr>
      <w:pStyle w:val="Footer"/>
      <w:jc w:val="center"/>
    </w:pPr>
    <w:r>
      <w:fldChar w:fldCharType="begin"/>
    </w:r>
    <w:r w:rsidR="00A227AD">
      <w:instrText xml:space="preserve"> PAGE   \* MERGEFORMAT </w:instrText>
    </w:r>
    <w:r>
      <w:fldChar w:fldCharType="separate"/>
    </w:r>
    <w:r w:rsidR="00C02D29">
      <w:rPr>
        <w:noProof/>
      </w:rPr>
      <w:t>4</w:t>
    </w:r>
    <w:r>
      <w:fldChar w:fldCharType="end"/>
    </w:r>
  </w:p>
  <w:p w:rsidR="009C5EBC" w:rsidRDefault="00804A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AF9" w:rsidRDefault="00804AF9" w:rsidP="000D1F6A">
      <w:pPr>
        <w:spacing w:after="0" w:line="240" w:lineRule="auto"/>
      </w:pPr>
      <w:r>
        <w:separator/>
      </w:r>
    </w:p>
  </w:footnote>
  <w:footnote w:type="continuationSeparator" w:id="0">
    <w:p w:rsidR="00804AF9" w:rsidRDefault="00804AF9" w:rsidP="000D1F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EBC" w:rsidRPr="00FC4FD5" w:rsidRDefault="00A227AD" w:rsidP="00FC4FD5">
    <w:pPr>
      <w:jc w:val="both"/>
      <w:rPr>
        <w:sz w:val="18"/>
        <w:szCs w:val="18"/>
      </w:rPr>
    </w:pPr>
    <w:r w:rsidRPr="0022382B">
      <w:rPr>
        <w:sz w:val="18"/>
        <w:szCs w:val="18"/>
      </w:rPr>
      <w:t>Prime University Journal</w:t>
    </w:r>
    <w:r>
      <w:rPr>
        <w:sz w:val="18"/>
        <w:szCs w:val="18"/>
      </w:rPr>
      <w:t xml:space="preserve">, </w:t>
    </w:r>
    <w:r w:rsidRPr="0022382B">
      <w:rPr>
        <w:sz w:val="18"/>
        <w:szCs w:val="18"/>
      </w:rPr>
      <w:t>ISSN: 1995-5332</w:t>
    </w:r>
    <w:r>
      <w:rPr>
        <w:sz w:val="18"/>
        <w:szCs w:val="18"/>
      </w:rPr>
      <w:t xml:space="preserve">, </w:t>
    </w:r>
    <w:r w:rsidRPr="0022382B">
      <w:rPr>
        <w:sz w:val="18"/>
        <w:szCs w:val="18"/>
      </w:rPr>
      <w:t>Volume-6, Number-2</w:t>
    </w:r>
    <w:r>
      <w:rPr>
        <w:sz w:val="18"/>
        <w:szCs w:val="18"/>
      </w:rPr>
      <w:t xml:space="preserve">, </w:t>
    </w:r>
    <w:r w:rsidRPr="0022382B">
      <w:rPr>
        <w:sz w:val="18"/>
        <w:szCs w:val="18"/>
      </w:rPr>
      <w:t>July-December: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705" w:rsidRPr="008661ED" w:rsidRDefault="00941705" w:rsidP="00941705">
    <w:pPr>
      <w:spacing w:line="264" w:lineRule="auto"/>
      <w:jc w:val="center"/>
      <w:rPr>
        <w:i/>
        <w:color w:val="000000"/>
        <w:sz w:val="18"/>
        <w:szCs w:val="18"/>
      </w:rPr>
    </w:pPr>
    <w:r w:rsidRPr="00973E5F">
      <w:rPr>
        <w:rFonts w:ascii="Times New Roman" w:hAnsi="Times New Roman" w:cs="Times New Roman"/>
        <w:b/>
        <w:sz w:val="28"/>
        <w:szCs w:val="28"/>
      </w:rPr>
      <w:t>Invitation to Contributors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E45EF"/>
    <w:multiLevelType w:val="multilevel"/>
    <w:tmpl w:val="6776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B14"/>
    <w:rsid w:val="00025327"/>
    <w:rsid w:val="00054294"/>
    <w:rsid w:val="00065D96"/>
    <w:rsid w:val="000675DE"/>
    <w:rsid w:val="000778B2"/>
    <w:rsid w:val="000D1F6A"/>
    <w:rsid w:val="001E5485"/>
    <w:rsid w:val="0034285A"/>
    <w:rsid w:val="003839DC"/>
    <w:rsid w:val="00395D3B"/>
    <w:rsid w:val="004207E2"/>
    <w:rsid w:val="00470630"/>
    <w:rsid w:val="00485DDA"/>
    <w:rsid w:val="00487012"/>
    <w:rsid w:val="0049559F"/>
    <w:rsid w:val="00590B14"/>
    <w:rsid w:val="006E392D"/>
    <w:rsid w:val="00765260"/>
    <w:rsid w:val="00804AF9"/>
    <w:rsid w:val="008156EB"/>
    <w:rsid w:val="0089363C"/>
    <w:rsid w:val="008D17B4"/>
    <w:rsid w:val="009217D9"/>
    <w:rsid w:val="00941705"/>
    <w:rsid w:val="0094617A"/>
    <w:rsid w:val="00973E5F"/>
    <w:rsid w:val="00982FB6"/>
    <w:rsid w:val="009C3915"/>
    <w:rsid w:val="009D6E2B"/>
    <w:rsid w:val="009F0CFF"/>
    <w:rsid w:val="00A0096F"/>
    <w:rsid w:val="00A153EC"/>
    <w:rsid w:val="00A227AD"/>
    <w:rsid w:val="00A303CD"/>
    <w:rsid w:val="00A46F78"/>
    <w:rsid w:val="00B579ED"/>
    <w:rsid w:val="00B65484"/>
    <w:rsid w:val="00B82952"/>
    <w:rsid w:val="00BA377E"/>
    <w:rsid w:val="00C02D29"/>
    <w:rsid w:val="00C53253"/>
    <w:rsid w:val="00C55757"/>
    <w:rsid w:val="00CB7F81"/>
    <w:rsid w:val="00CD1774"/>
    <w:rsid w:val="00CE1369"/>
    <w:rsid w:val="00D77300"/>
    <w:rsid w:val="00D9390C"/>
    <w:rsid w:val="00DA5868"/>
    <w:rsid w:val="00DC4532"/>
    <w:rsid w:val="00E71B9D"/>
    <w:rsid w:val="00EF278C"/>
    <w:rsid w:val="00F12927"/>
    <w:rsid w:val="00F67A67"/>
    <w:rsid w:val="00F72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590B14"/>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590B14"/>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0B14"/>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590B14"/>
    <w:rPr>
      <w:rFonts w:ascii="Cambria" w:eastAsia="Times New Roman" w:hAnsi="Cambria" w:cs="Times New Roman"/>
      <w:b/>
      <w:bCs/>
      <w:sz w:val="26"/>
      <w:szCs w:val="26"/>
    </w:rPr>
  </w:style>
  <w:style w:type="paragraph" w:styleId="Footer">
    <w:name w:val="footer"/>
    <w:basedOn w:val="Normal"/>
    <w:link w:val="FooterChar"/>
    <w:uiPriority w:val="99"/>
    <w:rsid w:val="00590B1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90B14"/>
    <w:rPr>
      <w:rFonts w:ascii="Times New Roman" w:eastAsia="Times New Roman" w:hAnsi="Times New Roman" w:cs="Times New Roman"/>
      <w:sz w:val="24"/>
      <w:szCs w:val="24"/>
    </w:rPr>
  </w:style>
  <w:style w:type="paragraph" w:customStyle="1" w:styleId="Default">
    <w:name w:val="Default"/>
    <w:rsid w:val="00590B14"/>
    <w:pPr>
      <w:widowControl w:val="0"/>
      <w:autoSpaceDE w:val="0"/>
      <w:autoSpaceDN w:val="0"/>
      <w:adjustRightInd w:val="0"/>
      <w:spacing w:after="0" w:line="240" w:lineRule="auto"/>
    </w:pPr>
    <w:rPr>
      <w:rFonts w:ascii="JPBGJC+Verdana" w:eastAsia="JPBGJC+Verdana" w:hAnsi="Times New Roman" w:cs="JPBGJC+Verdana"/>
      <w:color w:val="000000"/>
      <w:sz w:val="24"/>
      <w:szCs w:val="24"/>
      <w:lang w:eastAsia="zh-TW"/>
    </w:rPr>
  </w:style>
  <w:style w:type="paragraph" w:customStyle="1" w:styleId="norm">
    <w:name w:val="norm"/>
    <w:basedOn w:val="Normal"/>
    <w:rsid w:val="00590B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
    <w:name w:val="b"/>
    <w:basedOn w:val="DefaultParagraphFont"/>
    <w:rsid w:val="00590B14"/>
  </w:style>
  <w:style w:type="paragraph" w:customStyle="1" w:styleId="follows-h3">
    <w:name w:val="follows-h3"/>
    <w:basedOn w:val="Normal"/>
    <w:rsid w:val="00590B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
    <w:name w:val="i"/>
    <w:basedOn w:val="DefaultParagraphFont"/>
    <w:rsid w:val="00590B14"/>
  </w:style>
  <w:style w:type="character" w:customStyle="1" w:styleId="norm1">
    <w:name w:val="norm1"/>
    <w:basedOn w:val="DefaultParagraphFont"/>
    <w:rsid w:val="00590B14"/>
  </w:style>
  <w:style w:type="paragraph" w:styleId="Header">
    <w:name w:val="header"/>
    <w:basedOn w:val="Normal"/>
    <w:link w:val="HeaderChar"/>
    <w:uiPriority w:val="99"/>
    <w:unhideWhenUsed/>
    <w:rsid w:val="009D6E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E2B"/>
  </w:style>
  <w:style w:type="paragraph" w:styleId="BalloonText">
    <w:name w:val="Balloon Text"/>
    <w:basedOn w:val="Normal"/>
    <w:link w:val="BalloonTextChar"/>
    <w:uiPriority w:val="99"/>
    <w:semiHidden/>
    <w:unhideWhenUsed/>
    <w:rsid w:val="00383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9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590B14"/>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qFormat/>
    <w:rsid w:val="00590B14"/>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90B14"/>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590B14"/>
    <w:rPr>
      <w:rFonts w:ascii="Cambria" w:eastAsia="Times New Roman" w:hAnsi="Cambria" w:cs="Times New Roman"/>
      <w:b/>
      <w:bCs/>
      <w:sz w:val="26"/>
      <w:szCs w:val="26"/>
    </w:rPr>
  </w:style>
  <w:style w:type="paragraph" w:styleId="Footer">
    <w:name w:val="footer"/>
    <w:basedOn w:val="Normal"/>
    <w:link w:val="FooterChar"/>
    <w:uiPriority w:val="99"/>
    <w:rsid w:val="00590B1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90B14"/>
    <w:rPr>
      <w:rFonts w:ascii="Times New Roman" w:eastAsia="Times New Roman" w:hAnsi="Times New Roman" w:cs="Times New Roman"/>
      <w:sz w:val="24"/>
      <w:szCs w:val="24"/>
    </w:rPr>
  </w:style>
  <w:style w:type="paragraph" w:customStyle="1" w:styleId="Default">
    <w:name w:val="Default"/>
    <w:rsid w:val="00590B14"/>
    <w:pPr>
      <w:widowControl w:val="0"/>
      <w:autoSpaceDE w:val="0"/>
      <w:autoSpaceDN w:val="0"/>
      <w:adjustRightInd w:val="0"/>
      <w:spacing w:after="0" w:line="240" w:lineRule="auto"/>
    </w:pPr>
    <w:rPr>
      <w:rFonts w:ascii="JPBGJC+Verdana" w:eastAsia="JPBGJC+Verdana" w:hAnsi="Times New Roman" w:cs="JPBGJC+Verdana"/>
      <w:color w:val="000000"/>
      <w:sz w:val="24"/>
      <w:szCs w:val="24"/>
      <w:lang w:eastAsia="zh-TW"/>
    </w:rPr>
  </w:style>
  <w:style w:type="paragraph" w:customStyle="1" w:styleId="norm">
    <w:name w:val="norm"/>
    <w:basedOn w:val="Normal"/>
    <w:rsid w:val="00590B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
    <w:name w:val="b"/>
    <w:basedOn w:val="DefaultParagraphFont"/>
    <w:rsid w:val="00590B14"/>
  </w:style>
  <w:style w:type="paragraph" w:customStyle="1" w:styleId="follows-h3">
    <w:name w:val="follows-h3"/>
    <w:basedOn w:val="Normal"/>
    <w:rsid w:val="00590B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
    <w:name w:val="i"/>
    <w:basedOn w:val="DefaultParagraphFont"/>
    <w:rsid w:val="00590B14"/>
  </w:style>
  <w:style w:type="character" w:customStyle="1" w:styleId="norm1">
    <w:name w:val="norm1"/>
    <w:basedOn w:val="DefaultParagraphFont"/>
    <w:rsid w:val="00590B14"/>
  </w:style>
  <w:style w:type="paragraph" w:styleId="Header">
    <w:name w:val="header"/>
    <w:basedOn w:val="Normal"/>
    <w:link w:val="HeaderChar"/>
    <w:uiPriority w:val="99"/>
    <w:unhideWhenUsed/>
    <w:rsid w:val="009D6E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E2B"/>
  </w:style>
  <w:style w:type="paragraph" w:styleId="BalloonText">
    <w:name w:val="Balloon Text"/>
    <w:basedOn w:val="Normal"/>
    <w:link w:val="BalloonTextChar"/>
    <w:uiPriority w:val="99"/>
    <w:semiHidden/>
    <w:unhideWhenUsed/>
    <w:rsid w:val="003839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9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1077</Words>
  <Characters>6143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2023-10-29T06:48:00Z</cp:lastPrinted>
  <dcterms:created xsi:type="dcterms:W3CDTF">2023-10-31T09:24:00Z</dcterms:created>
  <dcterms:modified xsi:type="dcterms:W3CDTF">2023-10-31T09:24:00Z</dcterms:modified>
</cp:coreProperties>
</file>